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i w:val="0"/>
          <w:caps w:val="0"/>
          <w:color w:val="333333"/>
          <w:spacing w:val="0"/>
          <w:sz w:val="44"/>
          <w:szCs w:val="44"/>
          <w:lang w:val="en-US" w:eastAsia="zh-CN"/>
        </w:rPr>
      </w:pPr>
    </w:p>
    <w:p>
      <w:pPr>
        <w:jc w:val="center"/>
        <w:rPr>
          <w:rFonts w:hint="eastAsia" w:ascii="黑体" w:hAnsi="黑体" w:eastAsia="黑体" w:cs="黑体"/>
          <w:i w:val="0"/>
          <w:caps w:val="0"/>
          <w:color w:val="000000" w:themeColor="text1"/>
          <w:spacing w:val="0"/>
          <w:sz w:val="44"/>
          <w:szCs w:val="44"/>
          <w:lang w:val="en-US" w:eastAsia="zh-CN"/>
          <w14:textFill>
            <w14:solidFill>
              <w14:schemeClr w14:val="tx1"/>
            </w14:solidFill>
          </w14:textFill>
        </w:rPr>
      </w:pPr>
      <w:r>
        <w:rPr>
          <w:rFonts w:hint="eastAsia" w:ascii="黑体" w:hAnsi="黑体" w:eastAsia="黑体" w:cs="黑体"/>
          <w:i w:val="0"/>
          <w:caps w:val="0"/>
          <w:color w:val="000000" w:themeColor="text1"/>
          <w:spacing w:val="0"/>
          <w:sz w:val="44"/>
          <w:szCs w:val="44"/>
          <w:lang w:val="en-US" w:eastAsia="zh-CN"/>
          <w14:textFill>
            <w14:solidFill>
              <w14:schemeClr w14:val="tx1"/>
            </w14:solidFill>
          </w14:textFill>
        </w:rPr>
        <w:t>减轻群众用药负担！武江医保对药品集中采购有这些要求</w:t>
      </w:r>
    </w:p>
    <w:p>
      <w:pPr>
        <w:ind w:firstLine="640" w:firstLineChars="200"/>
        <w:rPr>
          <w:rFonts w:hint="eastAsia" w:ascii="仿宋" w:hAnsi="仿宋" w:eastAsia="仿宋" w:cs="仿宋"/>
          <w:i w:val="0"/>
          <w:caps w:val="0"/>
          <w:color w:val="000000" w:themeColor="text1"/>
          <w:spacing w:val="0"/>
          <w:sz w:val="32"/>
          <w:szCs w:val="32"/>
          <w14:textFill>
            <w14:solidFill>
              <w14:schemeClr w14:val="tx1"/>
            </w14:solidFill>
          </w14:textFill>
        </w:rPr>
      </w:pPr>
    </w:p>
    <w:p>
      <w:pPr>
        <w:ind w:firstLine="640" w:firstLineChars="200"/>
        <w:rPr>
          <w:rFonts w:hint="eastAsia" w:ascii="仿宋" w:hAnsi="仿宋" w:eastAsia="仿宋" w:cs="仿宋"/>
          <w:i w:val="0"/>
          <w:caps w:val="0"/>
          <w:color w:val="000000"/>
          <w:spacing w:val="8"/>
          <w:sz w:val="32"/>
          <w:szCs w:val="32"/>
          <w:shd w:val="clear" w:fill="FEFEFE"/>
          <w:lang w:eastAsia="zh-CN"/>
        </w:rPr>
      </w:pPr>
      <w:r>
        <w:rPr>
          <w:rFonts w:hint="eastAsia" w:ascii="仿宋" w:hAnsi="仿宋" w:eastAsia="仿宋" w:cs="仿宋"/>
          <w:i w:val="0"/>
          <w:caps w:val="0"/>
          <w:color w:val="000000" w:themeColor="text1"/>
          <w:spacing w:val="0"/>
          <w:sz w:val="32"/>
          <w:szCs w:val="32"/>
          <w14:textFill>
            <w14:solidFill>
              <w14:schemeClr w14:val="tx1"/>
            </w14:solidFill>
          </w14:textFill>
        </w:rPr>
        <w:t>6月</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29</w:t>
      </w:r>
      <w:r>
        <w:rPr>
          <w:rFonts w:hint="eastAsia" w:ascii="仿宋" w:hAnsi="仿宋" w:eastAsia="仿宋" w:cs="仿宋"/>
          <w:i w:val="0"/>
          <w:caps w:val="0"/>
          <w:color w:val="000000" w:themeColor="text1"/>
          <w:spacing w:val="0"/>
          <w:sz w:val="32"/>
          <w:szCs w:val="32"/>
          <w14:textFill>
            <w14:solidFill>
              <w14:schemeClr w14:val="tx1"/>
            </w14:solidFill>
          </w14:textFill>
        </w:rPr>
        <w:t>日下午，</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武江</w:t>
      </w:r>
      <w:r>
        <w:rPr>
          <w:rFonts w:hint="eastAsia" w:ascii="仿宋" w:hAnsi="仿宋" w:eastAsia="仿宋" w:cs="仿宋"/>
          <w:i w:val="0"/>
          <w:caps w:val="0"/>
          <w:color w:val="000000" w:themeColor="text1"/>
          <w:spacing w:val="0"/>
          <w:sz w:val="32"/>
          <w:szCs w:val="32"/>
          <w14:textFill>
            <w14:solidFill>
              <w14:schemeClr w14:val="tx1"/>
            </w14:solidFill>
          </w14:textFill>
        </w:rPr>
        <w:t>区医保局</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调研</w:t>
      </w:r>
      <w:r>
        <w:rPr>
          <w:rFonts w:hint="eastAsia" w:ascii="仿宋" w:hAnsi="仿宋" w:eastAsia="仿宋" w:cs="仿宋"/>
          <w:i w:val="0"/>
          <w:caps w:val="0"/>
          <w:color w:val="000000" w:themeColor="text1"/>
          <w:spacing w:val="0"/>
          <w:sz w:val="32"/>
          <w:szCs w:val="32"/>
          <w14:textFill>
            <w14:solidFill>
              <w14:schemeClr w14:val="tx1"/>
            </w14:solidFill>
          </w14:textFill>
        </w:rPr>
        <w:t>组一行</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2</w:t>
      </w:r>
      <w:r>
        <w:rPr>
          <w:rFonts w:hint="eastAsia" w:ascii="仿宋" w:hAnsi="仿宋" w:eastAsia="仿宋" w:cs="仿宋"/>
          <w:i w:val="0"/>
          <w:caps w:val="0"/>
          <w:color w:val="000000" w:themeColor="text1"/>
          <w:spacing w:val="0"/>
          <w:sz w:val="32"/>
          <w:szCs w:val="32"/>
          <w14:textFill>
            <w14:solidFill>
              <w14:schemeClr w14:val="tx1"/>
            </w14:solidFill>
          </w14:textFill>
        </w:rPr>
        <w:t>人，到</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沙洲尾社区服务中心</w:t>
      </w:r>
      <w:r>
        <w:rPr>
          <w:rFonts w:hint="eastAsia" w:ascii="仿宋" w:hAnsi="仿宋" w:eastAsia="仿宋" w:cs="仿宋"/>
          <w:i w:val="0"/>
          <w:caps w:val="0"/>
          <w:color w:val="000000" w:themeColor="text1"/>
          <w:spacing w:val="0"/>
          <w:sz w:val="32"/>
          <w:szCs w:val="32"/>
          <w14:textFill>
            <w14:solidFill>
              <w14:schemeClr w14:val="tx1"/>
            </w14:solidFill>
          </w14:textFill>
        </w:rPr>
        <w:t>就药品</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集中</w:t>
      </w:r>
      <w:r>
        <w:rPr>
          <w:rFonts w:hint="eastAsia" w:ascii="仿宋" w:hAnsi="仿宋" w:eastAsia="仿宋" w:cs="仿宋"/>
          <w:i w:val="0"/>
          <w:caps w:val="0"/>
          <w:color w:val="000000" w:themeColor="text1"/>
          <w:spacing w:val="0"/>
          <w:sz w:val="32"/>
          <w:szCs w:val="32"/>
          <w14:textFill>
            <w14:solidFill>
              <w14:schemeClr w14:val="tx1"/>
            </w14:solidFill>
          </w14:textFill>
        </w:rPr>
        <w:t>采购工作落地实施情况进行专题调研。</w:t>
      </w:r>
      <w:r>
        <w:rPr>
          <w:rFonts w:hint="eastAsia" w:ascii="仿宋" w:hAnsi="仿宋" w:eastAsia="仿宋" w:cs="仿宋"/>
          <w:i w:val="0"/>
          <w:caps w:val="0"/>
          <w:color w:val="000000" w:themeColor="text1"/>
          <w:spacing w:val="8"/>
          <w:sz w:val="32"/>
          <w:szCs w:val="32"/>
          <w:shd w:val="clear" w:fill="FEFEFE"/>
          <w:lang w:val="en-US" w:eastAsia="zh-CN"/>
          <w14:textFill>
            <w14:solidFill>
              <w14:schemeClr w14:val="tx1"/>
            </w14:solidFill>
          </w14:textFill>
        </w:rPr>
        <w:t>区</w:t>
      </w:r>
      <w:r>
        <w:rPr>
          <w:rFonts w:hint="eastAsia" w:ascii="仿宋" w:hAnsi="仿宋" w:eastAsia="仿宋" w:cs="仿宋"/>
          <w:i w:val="0"/>
          <w:caps w:val="0"/>
          <w:color w:val="000000" w:themeColor="text1"/>
          <w:spacing w:val="8"/>
          <w:sz w:val="32"/>
          <w:szCs w:val="32"/>
          <w:shd w:val="clear" w:fill="FEFEFE"/>
          <w14:textFill>
            <w14:solidFill>
              <w14:schemeClr w14:val="tx1"/>
            </w14:solidFill>
          </w14:textFill>
        </w:rPr>
        <w:t>医保局、</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沙洲尾社区服务中心</w:t>
      </w:r>
      <w:r>
        <w:rPr>
          <w:rFonts w:hint="eastAsia" w:ascii="仿宋" w:hAnsi="仿宋" w:eastAsia="仿宋" w:cs="仿宋"/>
          <w:i w:val="0"/>
          <w:caps w:val="0"/>
          <w:color w:val="000000" w:themeColor="text1"/>
          <w:spacing w:val="8"/>
          <w:sz w:val="32"/>
          <w:szCs w:val="32"/>
          <w:shd w:val="clear" w:fill="FEFEFE"/>
          <w14:textFill>
            <w14:solidFill>
              <w14:schemeClr w14:val="tx1"/>
            </w14:solidFill>
          </w14:textFill>
        </w:rPr>
        <w:t>有关领导及相关股室负责人参加了座谈</w:t>
      </w:r>
      <w:r>
        <w:rPr>
          <w:rFonts w:hint="eastAsia" w:ascii="仿宋" w:hAnsi="仿宋" w:eastAsia="仿宋" w:cs="仿宋"/>
          <w:i w:val="0"/>
          <w:caps w:val="0"/>
          <w:color w:val="000000" w:themeColor="text1"/>
          <w:spacing w:val="8"/>
          <w:sz w:val="32"/>
          <w:szCs w:val="32"/>
          <w:shd w:val="clear" w:fill="FEFEFE"/>
          <w:lang w:eastAsia="zh-CN"/>
          <w14:textFill>
            <w14:solidFill>
              <w14:schemeClr w14:val="tx1"/>
            </w14:solidFill>
          </w14:textFill>
        </w:rPr>
        <w:t>。</w:t>
      </w:r>
    </w:p>
    <w:p>
      <w:pPr>
        <w:rPr>
          <w:rFonts w:hint="eastAsia" w:ascii="仿宋" w:hAnsi="仿宋" w:eastAsia="仿宋" w:cs="仿宋"/>
          <w:i w:val="0"/>
          <w:caps w:val="0"/>
          <w:color w:val="000000"/>
          <w:spacing w:val="8"/>
          <w:sz w:val="32"/>
          <w:szCs w:val="32"/>
          <w:shd w:val="clear" w:fill="FEFEFE"/>
          <w:lang w:eastAsia="zh-CN"/>
        </w:rPr>
      </w:pPr>
      <w:r>
        <w:rPr>
          <w:rFonts w:hint="eastAsia" w:ascii="仿宋" w:hAnsi="仿宋" w:eastAsia="仿宋" w:cs="仿宋"/>
          <w:i w:val="0"/>
          <w:caps w:val="0"/>
          <w:color w:val="000000"/>
          <w:spacing w:val="8"/>
          <w:sz w:val="32"/>
          <w:szCs w:val="32"/>
          <w:shd w:val="clear" w:fill="FEFEFE"/>
          <w:lang w:eastAsia="zh-CN"/>
        </w:rPr>
        <w:drawing>
          <wp:inline distT="0" distB="0" distL="114300" distR="114300">
            <wp:extent cx="5257165" cy="3942715"/>
            <wp:effectExtent l="0" t="0" r="635" b="635"/>
            <wp:docPr id="1" name="图片 1" descr="6f55c918c92904a4bfcd92b7364a5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f55c918c92904a4bfcd92b7364a5ce"/>
                    <pic:cNvPicPr>
                      <a:picLocks noChangeAspect="1"/>
                    </pic:cNvPicPr>
                  </pic:nvPicPr>
                  <pic:blipFill>
                    <a:blip r:embed="rId4"/>
                    <a:stretch>
                      <a:fillRect/>
                    </a:stretch>
                  </pic:blipFill>
                  <pic:spPr>
                    <a:xfrm>
                      <a:off x="0" y="0"/>
                      <a:ext cx="5257165" cy="3942715"/>
                    </a:xfrm>
                    <a:prstGeom prst="rect">
                      <a:avLst/>
                    </a:prstGeom>
                  </pic:spPr>
                </pic:pic>
              </a:graphicData>
            </a:graphic>
          </wp:inline>
        </w:drawing>
      </w:r>
    </w:p>
    <w:p>
      <w:pPr>
        <w:jc w:val="center"/>
        <w:rPr>
          <w:rFonts w:hint="eastAsia" w:ascii="仿宋" w:hAnsi="仿宋" w:eastAsia="仿宋" w:cs="仿宋"/>
          <w:i w:val="0"/>
          <w:caps w:val="0"/>
          <w:color w:val="000000" w:themeColor="text1"/>
          <w:spacing w:val="8"/>
          <w:sz w:val="21"/>
          <w:szCs w:val="21"/>
          <w:shd w:val="clear" w:fill="FEFEFE"/>
          <w:lang w:eastAsia="zh-CN"/>
          <w14:textFill>
            <w14:solidFill>
              <w14:schemeClr w14:val="tx1"/>
            </w14:solidFill>
          </w14:textFill>
        </w:rPr>
      </w:pPr>
      <w:r>
        <w:rPr>
          <w:rFonts w:hint="eastAsia" w:ascii="仿宋" w:hAnsi="仿宋" w:eastAsia="仿宋" w:cs="仿宋"/>
          <w:i w:val="0"/>
          <w:caps w:val="0"/>
          <w:color w:val="000000" w:themeColor="text1"/>
          <w:spacing w:val="8"/>
          <w:sz w:val="21"/>
          <w:szCs w:val="21"/>
          <w:shd w:val="clear" w:fill="FEFEFE"/>
          <w:lang w:eastAsia="zh-CN"/>
          <w14:textFill>
            <w14:solidFill>
              <w14:schemeClr w14:val="tx1"/>
            </w14:solidFill>
          </w14:textFill>
        </w:rPr>
        <w:t>（</w:t>
      </w:r>
      <w:r>
        <w:rPr>
          <w:rFonts w:hint="eastAsia" w:ascii="仿宋" w:hAnsi="仿宋" w:eastAsia="仿宋" w:cs="仿宋"/>
          <w:i w:val="0"/>
          <w:caps w:val="0"/>
          <w:color w:val="000000" w:themeColor="text1"/>
          <w:spacing w:val="8"/>
          <w:sz w:val="21"/>
          <w:szCs w:val="21"/>
          <w:shd w:val="clear" w:fill="FEFEFE"/>
          <w:lang w:val="en-US" w:eastAsia="zh-CN"/>
          <w14:textFill>
            <w14:solidFill>
              <w14:schemeClr w14:val="tx1"/>
            </w14:solidFill>
          </w14:textFill>
        </w:rPr>
        <w:t>武江区医保局到沙洲尾社区服务中心开展药品集中采购工作落实情况调研</w:t>
      </w:r>
      <w:r>
        <w:rPr>
          <w:rFonts w:hint="eastAsia" w:ascii="仿宋" w:hAnsi="仿宋" w:eastAsia="仿宋" w:cs="仿宋"/>
          <w:i w:val="0"/>
          <w:caps w:val="0"/>
          <w:color w:val="000000" w:themeColor="text1"/>
          <w:spacing w:val="8"/>
          <w:sz w:val="21"/>
          <w:szCs w:val="21"/>
          <w:shd w:val="clear" w:fill="FEFEFE"/>
          <w:lang w:eastAsia="zh-CN"/>
          <w14:textFill>
            <w14:solidFill>
              <w14:schemeClr w14:val="tx1"/>
            </w14:solidFill>
          </w14:textFill>
        </w:rPr>
        <w:t>）</w:t>
      </w:r>
    </w:p>
    <w:p>
      <w:pPr>
        <w:ind w:firstLine="704"/>
        <w:jc w:val="left"/>
        <w:rPr>
          <w:rFonts w:hint="eastAsia" w:ascii="仿宋" w:hAnsi="仿宋" w:eastAsia="仿宋" w:cs="仿宋"/>
          <w:i w:val="0"/>
          <w:caps w:val="0"/>
          <w:color w:val="000000" w:themeColor="text1"/>
          <w:spacing w:val="8"/>
          <w:sz w:val="32"/>
          <w:szCs w:val="32"/>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8"/>
          <w:sz w:val="32"/>
          <w:szCs w:val="32"/>
          <w:shd w:val="clear" w:fill="FFFFFF"/>
          <w14:textFill>
            <w14:solidFill>
              <w14:schemeClr w14:val="tx1"/>
            </w14:solidFill>
          </w14:textFill>
        </w:rPr>
        <w:t>座谈会上，</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沙洲尾社区服务中心</w:t>
      </w:r>
      <w:r>
        <w:rPr>
          <w:rFonts w:hint="eastAsia" w:ascii="仿宋" w:hAnsi="仿宋" w:eastAsia="仿宋" w:cs="仿宋"/>
          <w:i w:val="0"/>
          <w:caps w:val="0"/>
          <w:color w:val="000000" w:themeColor="text1"/>
          <w:spacing w:val="8"/>
          <w:sz w:val="32"/>
          <w:szCs w:val="32"/>
          <w:shd w:val="clear" w:fill="FFFFFF"/>
          <w14:textFill>
            <w14:solidFill>
              <w14:schemeClr w14:val="tx1"/>
            </w14:solidFill>
          </w14:textFill>
        </w:rPr>
        <w:t>向调研组</w:t>
      </w:r>
      <w:r>
        <w:rPr>
          <w:rFonts w:hint="eastAsia" w:ascii="仿宋" w:hAnsi="仿宋" w:eastAsia="仿宋" w:cs="仿宋"/>
          <w:i w:val="0"/>
          <w:caps w:val="0"/>
          <w:color w:val="000000" w:themeColor="text1"/>
          <w:spacing w:val="8"/>
          <w:sz w:val="32"/>
          <w:szCs w:val="32"/>
          <w:shd w:val="clear" w:fill="FFFFFF"/>
          <w:lang w:val="en-US" w:eastAsia="zh-CN"/>
          <w14:textFill>
            <w14:solidFill>
              <w14:schemeClr w14:val="tx1"/>
            </w14:solidFill>
          </w14:textFill>
        </w:rPr>
        <w:t>汇报了1-5月份</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药品集中带量采购进展、药款结算、药品中选价格医保支付执行</w:t>
      </w:r>
      <w:r>
        <w:rPr>
          <w:rFonts w:hint="eastAsia" w:ascii="仿宋" w:hAnsi="仿宋" w:eastAsia="仿宋" w:cs="仿宋"/>
          <w:i w:val="0"/>
          <w:caps w:val="0"/>
          <w:color w:val="000000" w:themeColor="text1"/>
          <w:spacing w:val="8"/>
          <w:sz w:val="32"/>
          <w:szCs w:val="32"/>
          <w:shd w:val="clear" w:fill="FFFFFF"/>
          <w:lang w:val="en-US" w:eastAsia="zh-CN"/>
          <w14:textFill>
            <w14:solidFill>
              <w14:schemeClr w14:val="tx1"/>
            </w14:solidFill>
          </w14:textFill>
        </w:rPr>
        <w:t>遇到的困难和问题</w:t>
      </w:r>
      <w:r>
        <w:rPr>
          <w:rFonts w:hint="eastAsia" w:ascii="仿宋" w:hAnsi="仿宋" w:eastAsia="仿宋" w:cs="仿宋"/>
          <w:i w:val="0"/>
          <w:caps w:val="0"/>
          <w:color w:val="000000" w:themeColor="text1"/>
          <w:spacing w:val="8"/>
          <w:sz w:val="32"/>
          <w:szCs w:val="32"/>
          <w:shd w:val="clear" w:fill="FFFFFF"/>
          <w14:textFill>
            <w14:solidFill>
              <w14:schemeClr w14:val="tx1"/>
            </w14:solidFill>
          </w14:textFill>
        </w:rPr>
        <w:t>，与会人员</w:t>
      </w:r>
      <w:r>
        <w:rPr>
          <w:rFonts w:hint="eastAsia" w:ascii="仿宋" w:hAnsi="仿宋" w:eastAsia="仿宋" w:cs="仿宋"/>
          <w:i w:val="0"/>
          <w:caps w:val="0"/>
          <w:color w:val="000000" w:themeColor="text1"/>
          <w:spacing w:val="8"/>
          <w:sz w:val="32"/>
          <w:szCs w:val="32"/>
          <w:shd w:val="clear" w:fill="FFFFFF"/>
          <w:lang w:val="en-US" w:eastAsia="zh-CN"/>
          <w14:textFill>
            <w14:solidFill>
              <w14:schemeClr w14:val="tx1"/>
            </w14:solidFill>
          </w14:textFill>
        </w:rPr>
        <w:t>就</w:t>
      </w:r>
      <w:r>
        <w:rPr>
          <w:rFonts w:hint="eastAsia" w:ascii="仿宋" w:hAnsi="仿宋" w:eastAsia="仿宋" w:cs="仿宋"/>
          <w:i w:val="0"/>
          <w:caps w:val="0"/>
          <w:color w:val="000000" w:themeColor="text1"/>
          <w:spacing w:val="8"/>
          <w:sz w:val="32"/>
          <w:szCs w:val="32"/>
          <w:shd w:val="clear" w:fill="FFFFFF"/>
          <w14:textFill>
            <w14:solidFill>
              <w14:schemeClr w14:val="tx1"/>
            </w14:solidFill>
          </w14:textFill>
        </w:rPr>
        <w:t>药品集中采购中遇到的问题进行热烈的讨论。调研组对该</w:t>
      </w:r>
      <w:r>
        <w:rPr>
          <w:rFonts w:hint="eastAsia" w:ascii="仿宋" w:hAnsi="仿宋" w:eastAsia="仿宋" w:cs="仿宋"/>
          <w:i w:val="0"/>
          <w:caps w:val="0"/>
          <w:color w:val="000000" w:themeColor="text1"/>
          <w:spacing w:val="8"/>
          <w:sz w:val="32"/>
          <w:szCs w:val="32"/>
          <w:shd w:val="clear" w:fill="FFFFFF"/>
          <w:lang w:val="en-US" w:eastAsia="zh-CN"/>
          <w14:textFill>
            <w14:solidFill>
              <w14:schemeClr w14:val="tx1"/>
            </w14:solidFill>
          </w14:textFill>
        </w:rPr>
        <w:t>单位</w:t>
      </w:r>
      <w:r>
        <w:rPr>
          <w:rFonts w:hint="eastAsia" w:ascii="仿宋" w:hAnsi="仿宋" w:eastAsia="仿宋" w:cs="仿宋"/>
          <w:i w:val="0"/>
          <w:caps w:val="0"/>
          <w:color w:val="000000" w:themeColor="text1"/>
          <w:spacing w:val="8"/>
          <w:sz w:val="32"/>
          <w:szCs w:val="32"/>
          <w:shd w:val="clear" w:fill="FFFFFF"/>
          <w14:textFill>
            <w14:solidFill>
              <w14:schemeClr w14:val="tx1"/>
            </w14:solidFill>
          </w14:textFill>
        </w:rPr>
        <w:t>药品集中采购落实工作中的遇到的问题进行现场指导</w:t>
      </w:r>
      <w:r>
        <w:rPr>
          <w:rFonts w:hint="eastAsia" w:ascii="仿宋" w:hAnsi="仿宋" w:eastAsia="仿宋" w:cs="仿宋"/>
          <w:i w:val="0"/>
          <w:caps w:val="0"/>
          <w:color w:val="000000" w:themeColor="text1"/>
          <w:spacing w:val="8"/>
          <w:sz w:val="32"/>
          <w:szCs w:val="32"/>
          <w:shd w:val="clear" w:fill="FFFFFF"/>
          <w:lang w:eastAsia="zh-CN"/>
          <w14:textFill>
            <w14:solidFill>
              <w14:schemeClr w14:val="tx1"/>
            </w14:solidFill>
          </w14:textFill>
        </w:rPr>
        <w:t>。</w:t>
      </w:r>
    </w:p>
    <w:p>
      <w:pPr>
        <w:ind w:firstLine="704"/>
        <w:jc w:val="left"/>
        <w:rPr>
          <w:rFonts w:hint="eastAsia" w:ascii="华文仿宋" w:hAnsi="华文仿宋" w:eastAsia="华文仿宋" w:cs="华文仿宋"/>
          <w:i w:val="0"/>
          <w:caps w:val="0"/>
          <w:color w:val="000000" w:themeColor="text1"/>
          <w:spacing w:val="0"/>
          <w:sz w:val="32"/>
          <w:szCs w:val="32"/>
          <w:shd w:val="clear" w:fill="FFFFFF"/>
          <w:lang w:eastAsia="zh-CN"/>
          <w14:textFill>
            <w14:solidFill>
              <w14:schemeClr w14:val="tx1"/>
            </w14:solidFill>
          </w14:textFill>
        </w:rPr>
      </w:pPr>
      <w:r>
        <w:rPr>
          <w:rFonts w:hint="eastAsia" w:ascii="华文仿宋" w:hAnsi="华文仿宋" w:eastAsia="华文仿宋" w:cs="华文仿宋"/>
          <w:i w:val="0"/>
          <w:caps w:val="0"/>
          <w:color w:val="000000" w:themeColor="text1"/>
          <w:spacing w:val="8"/>
          <w:sz w:val="32"/>
          <w:szCs w:val="32"/>
          <w:shd w:val="clear" w:fill="FFFFFF"/>
          <w:lang w:val="en-US" w:eastAsia="zh-CN"/>
          <w14:textFill>
            <w14:solidFill>
              <w14:schemeClr w14:val="tx1"/>
            </w14:solidFill>
          </w14:textFill>
        </w:rPr>
        <w:t>调研组要求，</w:t>
      </w:r>
      <w:r>
        <w:rPr>
          <w:rFonts w:hint="eastAsia" w:ascii="楷体" w:hAnsi="楷体" w:eastAsia="楷体" w:cs="楷体"/>
          <w:b w:val="0"/>
          <w:bCs w:val="0"/>
          <w:i w:val="0"/>
          <w:caps w:val="0"/>
          <w:color w:val="000000" w:themeColor="text1"/>
          <w:spacing w:val="8"/>
          <w:sz w:val="32"/>
          <w:szCs w:val="32"/>
          <w:shd w:val="clear" w:fill="FFFFFF"/>
          <w:lang w:val="en-US" w:eastAsia="zh-CN"/>
          <w14:textFill>
            <w14:solidFill>
              <w14:schemeClr w14:val="tx1"/>
            </w14:solidFill>
          </w14:textFill>
        </w:rPr>
        <w:t>一</w:t>
      </w:r>
      <w:r>
        <w:rPr>
          <w:rFonts w:hint="eastAsia" w:ascii="楷体" w:hAnsi="楷体" w:eastAsia="楷体" w:cs="楷体"/>
          <w:b w:val="0"/>
          <w:bCs w:val="0"/>
          <w:color w:val="000000" w:themeColor="text1"/>
          <w:sz w:val="32"/>
          <w:szCs w:val="32"/>
          <w:lang w:val="en-US" w:eastAsia="zh-CN"/>
          <w14:textFill>
            <w14:solidFill>
              <w14:schemeClr w14:val="tx1"/>
            </w14:solidFill>
          </w14:textFill>
        </w:rPr>
        <w:t>要</w:t>
      </w:r>
      <w:r>
        <w:rPr>
          <w:rFonts w:hint="eastAsia" w:ascii="楷体" w:hAnsi="楷体" w:eastAsia="楷体" w:cs="楷体"/>
          <w:b w:val="0"/>
          <w:bCs w:val="0"/>
          <w:i w:val="0"/>
          <w:caps w:val="0"/>
          <w:color w:val="000000" w:themeColor="text1"/>
          <w:spacing w:val="0"/>
          <w:sz w:val="32"/>
          <w:szCs w:val="32"/>
          <w:shd w:val="clear" w:fill="FFFFFF"/>
          <w14:textFill>
            <w14:solidFill>
              <w14:schemeClr w14:val="tx1"/>
            </w14:solidFill>
          </w14:textFill>
        </w:rPr>
        <w:t>严“把关”</w:t>
      </w:r>
      <w:r>
        <w:rPr>
          <w:rFonts w:hint="eastAsia" w:ascii="楷体" w:hAnsi="楷体" w:eastAsia="楷体" w:cs="楷体"/>
          <w:b w:val="0"/>
          <w:bCs w:val="0"/>
          <w:i w:val="0"/>
          <w:caps w:val="0"/>
          <w:color w:val="000000" w:themeColor="text1"/>
          <w:spacing w:val="8"/>
          <w:sz w:val="32"/>
          <w:szCs w:val="32"/>
          <w:shd w:val="clear" w:fill="FFFFFF"/>
          <w:lang w:val="en-US"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高度重视集采工作，落实约定采购量</w:t>
      </w:r>
      <w:r>
        <w:rPr>
          <w:rFonts w:hint="eastAsia" w:ascii="华文仿宋" w:hAnsi="华文仿宋" w:eastAsia="华文仿宋" w:cs="华文仿宋"/>
          <w:i w:val="0"/>
          <w:caps w:val="0"/>
          <w:color w:val="000000" w:themeColor="text1"/>
          <w:spacing w:val="8"/>
          <w:sz w:val="32"/>
          <w:szCs w:val="32"/>
          <w:shd w:val="clear" w:fill="FFFFFF"/>
          <w:lang w:val="en-US" w:eastAsia="zh-CN"/>
          <w14:textFill>
            <w14:solidFill>
              <w14:schemeClr w14:val="tx1"/>
            </w14:solidFill>
          </w14:textFill>
        </w:rPr>
        <w:t>,严格执行药品跨区域联合采购、国家组织药品集中采购等相关政策，规范采购行为，做到及时回款和控制好线下采购率。</w:t>
      </w:r>
      <w:r>
        <w:rPr>
          <w:rFonts w:hint="eastAsia" w:ascii="楷体" w:hAnsi="楷体" w:eastAsia="楷体" w:cs="楷体"/>
          <w:b w:val="0"/>
          <w:bCs w:val="0"/>
          <w:i w:val="0"/>
          <w:caps w:val="0"/>
          <w:color w:val="000000" w:themeColor="text1"/>
          <w:spacing w:val="8"/>
          <w:sz w:val="32"/>
          <w:szCs w:val="32"/>
          <w:shd w:val="clear" w:fill="FFFFFF"/>
          <w:lang w:val="en-US" w:eastAsia="zh-CN"/>
          <w14:textFill>
            <w14:solidFill>
              <w14:schemeClr w14:val="tx1"/>
            </w14:solidFill>
          </w14:textFill>
        </w:rPr>
        <w:t>二要</w:t>
      </w:r>
      <w:r>
        <w:rPr>
          <w:rFonts w:hint="eastAsia" w:ascii="楷体" w:hAnsi="楷体" w:eastAsia="楷体" w:cs="楷体"/>
          <w:b w:val="0"/>
          <w:bCs w:val="0"/>
          <w:i w:val="0"/>
          <w:caps w:val="0"/>
          <w:color w:val="000000" w:themeColor="text1"/>
          <w:spacing w:val="0"/>
          <w:sz w:val="32"/>
          <w:szCs w:val="32"/>
          <w:shd w:val="clear" w:fill="FFFFFF"/>
          <w14:textFill>
            <w14:solidFill>
              <w14:schemeClr w14:val="tx1"/>
            </w14:solidFill>
          </w14:textFill>
        </w:rPr>
        <w:t>保“落实”</w:t>
      </w:r>
      <w:r>
        <w:rPr>
          <w:rFonts w:hint="eastAsia" w:ascii="楷体" w:hAnsi="楷体" w:eastAsia="楷体" w:cs="楷体"/>
          <w:b w:val="0"/>
          <w:bCs w:val="0"/>
          <w:i w:val="0"/>
          <w:caps w:val="0"/>
          <w:color w:val="000000" w:themeColor="text1"/>
          <w:spacing w:val="8"/>
          <w:sz w:val="32"/>
          <w:szCs w:val="32"/>
          <w:shd w:val="clear" w:fill="FFFFFF"/>
          <w:lang w:val="en-US" w:eastAsia="zh-CN"/>
          <w14:textFill>
            <w14:solidFill>
              <w14:schemeClr w14:val="tx1"/>
            </w14:solidFill>
          </w14:textFill>
        </w:rPr>
        <w:t>。</w:t>
      </w:r>
      <w:r>
        <w:rPr>
          <w:rFonts w:hint="eastAsia" w:ascii="华文仿宋" w:hAnsi="华文仿宋" w:eastAsia="华文仿宋" w:cs="华文仿宋"/>
          <w:i w:val="0"/>
          <w:caps w:val="0"/>
          <w:color w:val="000000" w:themeColor="text1"/>
          <w:spacing w:val="8"/>
          <w:sz w:val="32"/>
          <w:szCs w:val="32"/>
          <w:shd w:val="clear" w:fill="FFFFFF"/>
          <w:lang w:val="en-US" w:eastAsia="zh-CN"/>
          <w14:textFill>
            <w14:solidFill>
              <w14:schemeClr w14:val="tx1"/>
            </w14:solidFill>
          </w14:textFill>
        </w:rPr>
        <w:t>及时报送采购数据,数据要完善、</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逻辑要严谨、上报要及时，精准</w:t>
      </w:r>
      <w:r>
        <w:rPr>
          <w:rFonts w:hint="eastAsia" w:ascii="华文仿宋" w:hAnsi="华文仿宋" w:eastAsia="华文仿宋" w:cs="华文仿宋"/>
          <w:i w:val="0"/>
          <w:caps w:val="0"/>
          <w:color w:val="000000" w:themeColor="text1"/>
          <w:spacing w:val="8"/>
          <w:sz w:val="32"/>
          <w:szCs w:val="32"/>
          <w:shd w:val="clear" w:fill="FFFFFF"/>
          <w:lang w:val="en-US" w:eastAsia="zh-CN"/>
          <w14:textFill>
            <w14:solidFill>
              <w14:schemeClr w14:val="tx1"/>
            </w14:solidFill>
          </w14:textFill>
        </w:rPr>
        <w:t>发现工作中存在的问题，并及时整改，</w:t>
      </w:r>
      <w:r>
        <w:rPr>
          <w:rFonts w:hint="eastAsia" w:ascii="华文仿宋" w:hAnsi="华文仿宋" w:eastAsia="华文仿宋" w:cs="华文仿宋"/>
          <w:i w:val="0"/>
          <w:caps w:val="0"/>
          <w:color w:val="000000" w:themeColor="text1"/>
          <w:spacing w:val="8"/>
          <w:sz w:val="32"/>
          <w:szCs w:val="32"/>
          <w:shd w:val="clear" w:fill="FFFFFF"/>
          <w14:textFill>
            <w14:solidFill>
              <w14:schemeClr w14:val="tx1"/>
            </w14:solidFill>
          </w14:textFill>
        </w:rPr>
        <w:t>加</w:t>
      </w:r>
      <w:r>
        <w:rPr>
          <w:rFonts w:hint="eastAsia" w:ascii="华文仿宋" w:hAnsi="华文仿宋" w:eastAsia="华文仿宋" w:cs="华文仿宋"/>
          <w:i w:val="0"/>
          <w:caps w:val="0"/>
          <w:color w:val="000000" w:themeColor="text1"/>
          <w:spacing w:val="8"/>
          <w:sz w:val="32"/>
          <w:szCs w:val="32"/>
          <w:shd w:val="clear" w:fill="FFFFFF"/>
          <w:lang w:val="en-US" w:eastAsia="zh-CN"/>
          <w14:textFill>
            <w14:solidFill>
              <w14:schemeClr w14:val="tx1"/>
            </w14:solidFill>
          </w14:textFill>
        </w:rPr>
        <w:t>快</w:t>
      </w:r>
      <w:r>
        <w:rPr>
          <w:rFonts w:hint="eastAsia" w:ascii="华文仿宋" w:hAnsi="华文仿宋" w:eastAsia="华文仿宋" w:cs="华文仿宋"/>
          <w:i w:val="0"/>
          <w:caps w:val="0"/>
          <w:color w:val="000000" w:themeColor="text1"/>
          <w:spacing w:val="8"/>
          <w:sz w:val="32"/>
          <w:szCs w:val="32"/>
          <w:shd w:val="clear" w:fill="FFFFFF"/>
          <w14:textFill>
            <w14:solidFill>
              <w14:schemeClr w14:val="tx1"/>
            </w14:solidFill>
          </w14:textFill>
        </w:rPr>
        <w:t>推进药品集中采购工作的落实</w:t>
      </w:r>
      <w:r>
        <w:rPr>
          <w:rFonts w:hint="eastAsia" w:ascii="华文仿宋" w:hAnsi="华文仿宋" w:eastAsia="华文仿宋" w:cs="华文仿宋"/>
          <w:i w:val="0"/>
          <w:caps w:val="0"/>
          <w:color w:val="000000" w:themeColor="text1"/>
          <w:spacing w:val="8"/>
          <w:sz w:val="32"/>
          <w:szCs w:val="32"/>
          <w:shd w:val="clear" w:fill="FFFFFF"/>
          <w:lang w:eastAsia="zh-CN"/>
          <w14:textFill>
            <w14:solidFill>
              <w14:schemeClr w14:val="tx1"/>
            </w14:solidFill>
          </w14:textFill>
        </w:rPr>
        <w:t>。</w:t>
      </w:r>
      <w:r>
        <w:rPr>
          <w:rFonts w:hint="eastAsia" w:ascii="楷体" w:hAnsi="楷体" w:eastAsia="楷体" w:cs="楷体"/>
          <w:i w:val="0"/>
          <w:caps w:val="0"/>
          <w:color w:val="000000" w:themeColor="text1"/>
          <w:spacing w:val="8"/>
          <w:sz w:val="32"/>
          <w:szCs w:val="32"/>
          <w:shd w:val="clear" w:fill="FFFFFF"/>
          <w:lang w:val="en-US" w:eastAsia="zh-CN"/>
          <w14:textFill>
            <w14:solidFill>
              <w14:schemeClr w14:val="tx1"/>
            </w14:solidFill>
          </w14:textFill>
        </w:rPr>
        <w:t>三要快“见效”。</w:t>
      </w:r>
      <w:r>
        <w:rPr>
          <w:rFonts w:hint="eastAsia" w:ascii="华文仿宋" w:hAnsi="华文仿宋" w:eastAsia="华文仿宋" w:cs="华文仿宋"/>
          <w:i w:val="0"/>
          <w:caps w:val="0"/>
          <w:color w:val="000000" w:themeColor="text1"/>
          <w:spacing w:val="0"/>
          <w:sz w:val="32"/>
          <w:szCs w:val="32"/>
          <w:shd w:val="clear" w:fill="FFFFFF"/>
          <w14:textFill>
            <w14:solidFill>
              <w14:schemeClr w14:val="tx1"/>
            </w14:solidFill>
          </w14:textFill>
        </w:rPr>
        <w:t>通过药品集中采购为调整医疗服务价格腾出空间，破解“以药养医”弊端</w:t>
      </w: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w:t>
      </w:r>
      <w:r>
        <w:rPr>
          <w:rFonts w:hint="eastAsia" w:ascii="华文仿宋" w:hAnsi="华文仿宋" w:eastAsia="华文仿宋" w:cs="华文仿宋"/>
          <w:i w:val="0"/>
          <w:caps w:val="0"/>
          <w:color w:val="000000" w:themeColor="text1"/>
          <w:spacing w:val="0"/>
          <w:sz w:val="32"/>
          <w:szCs w:val="32"/>
          <w:shd w:val="clear" w:fill="FFFFFF"/>
          <w14:textFill>
            <w14:solidFill>
              <w14:schemeClr w14:val="tx1"/>
            </w14:solidFill>
          </w14:textFill>
        </w:rPr>
        <w:t>提高医保基金使用效率</w:t>
      </w:r>
      <w:r>
        <w:rPr>
          <w:rFonts w:hint="eastAsia" w:ascii="华文仿宋" w:hAnsi="华文仿宋" w:eastAsia="华文仿宋" w:cs="华文仿宋"/>
          <w:i w:val="0"/>
          <w:caps w:val="0"/>
          <w:color w:val="000000" w:themeColor="text1"/>
          <w:spacing w:val="0"/>
          <w:sz w:val="32"/>
          <w:szCs w:val="32"/>
          <w:shd w:val="clear" w:fill="FFFFFF"/>
          <w:lang w:eastAsia="zh-CN"/>
          <w14:textFill>
            <w14:solidFill>
              <w14:schemeClr w14:val="tx1"/>
            </w14:solidFill>
          </w14:textFill>
        </w:rPr>
        <w:t>，</w:t>
      </w:r>
      <w:r>
        <w:rPr>
          <w:rFonts w:hint="eastAsia" w:ascii="华文仿宋" w:hAnsi="华文仿宋" w:eastAsia="华文仿宋" w:cs="华文仿宋"/>
          <w:i w:val="0"/>
          <w:caps w:val="0"/>
          <w:color w:val="000000" w:themeColor="text1"/>
          <w:spacing w:val="0"/>
          <w:sz w:val="32"/>
          <w:szCs w:val="32"/>
          <w:shd w:val="clear" w:fill="FFFFFF"/>
          <w14:textFill>
            <w14:solidFill>
              <w14:schemeClr w14:val="tx1"/>
            </w14:solidFill>
          </w14:textFill>
        </w:rPr>
        <w:t>减轻群众药费负担，降低虚高的药品价格，让群众直接获得改革红利，</w:t>
      </w:r>
      <w:r>
        <w:rPr>
          <w:rFonts w:hint="eastAsia" w:ascii="华文仿宋" w:hAnsi="华文仿宋" w:eastAsia="华文仿宋" w:cs="华文仿宋"/>
          <w:i w:val="0"/>
          <w:caps w:val="0"/>
          <w:color w:val="000000" w:themeColor="text1"/>
          <w:spacing w:val="0"/>
          <w:sz w:val="32"/>
          <w:szCs w:val="32"/>
          <w:shd w:val="clear" w:fill="FFFFFF"/>
          <w:lang w:eastAsia="zh-CN"/>
          <w14:textFill>
            <w14:solidFill>
              <w14:schemeClr w14:val="tx1"/>
            </w14:solidFill>
          </w14:textFill>
        </w:rPr>
        <w:t>不断增强人民群众的获得感。</w:t>
      </w:r>
    </w:p>
    <w:p>
      <w:pPr>
        <w:ind w:firstLine="704"/>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据悉，</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实施</w:t>
      </w:r>
      <w:r>
        <w:rPr>
          <w:rFonts w:hint="eastAsia" w:ascii="仿宋" w:hAnsi="仿宋" w:eastAsia="仿宋" w:cs="仿宋"/>
          <w:i w:val="0"/>
          <w:caps w:val="0"/>
          <w:color w:val="000000" w:themeColor="text1"/>
          <w:spacing w:val="0"/>
          <w:sz w:val="32"/>
          <w:szCs w:val="32"/>
          <w14:textFill>
            <w14:solidFill>
              <w14:schemeClr w14:val="tx1"/>
            </w14:solidFill>
          </w14:textFill>
        </w:rPr>
        <w:t>药品</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集中</w:t>
      </w:r>
      <w:r>
        <w:rPr>
          <w:rFonts w:hint="eastAsia" w:ascii="仿宋" w:hAnsi="仿宋" w:eastAsia="仿宋" w:cs="仿宋"/>
          <w:i w:val="0"/>
          <w:caps w:val="0"/>
          <w:color w:val="000000" w:themeColor="text1"/>
          <w:spacing w:val="0"/>
          <w:sz w:val="32"/>
          <w:szCs w:val="32"/>
          <w14:textFill>
            <w14:solidFill>
              <w14:schemeClr w14:val="tx1"/>
            </w14:solidFill>
          </w14:textFill>
        </w:rPr>
        <w:t>采购</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工作是</w:t>
      </w:r>
      <w:r>
        <w:rPr>
          <w:rFonts w:hint="eastAsia" w:ascii="仿宋" w:hAnsi="仿宋" w:eastAsia="仿宋" w:cs="仿宋"/>
          <w:i w:val="0"/>
          <w:caps w:val="0"/>
          <w:color w:val="000000" w:themeColor="text1"/>
          <w:spacing w:val="0"/>
          <w:sz w:val="32"/>
          <w:szCs w:val="32"/>
          <w14:textFill>
            <w14:solidFill>
              <w14:schemeClr w14:val="tx1"/>
            </w14:solidFill>
          </w14:textFill>
        </w:rPr>
        <w:t>贯彻落实党中央、国务院决策部署，是增进人民群众福祉的重大民生工程</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药品集中采购工作开展以来，区医保局始终</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坚持以人民为中心</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通过</w:t>
      </w:r>
      <w:r>
        <w:rPr>
          <w:rFonts w:hint="eastAsia" w:ascii="仿宋" w:hAnsi="仿宋" w:eastAsia="仿宋" w:cs="仿宋"/>
          <w:color w:val="000000" w:themeColor="text1"/>
          <w:sz w:val="32"/>
          <w:szCs w:val="32"/>
          <w14:textFill>
            <w14:solidFill>
              <w14:schemeClr w14:val="tx1"/>
            </w14:solidFill>
          </w14:textFill>
        </w:rPr>
        <w:t>阳光采购</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考核约束</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强化培训</w:t>
      </w:r>
      <w:r>
        <w:rPr>
          <w:rFonts w:hint="eastAsia" w:ascii="仿宋" w:hAnsi="仿宋" w:eastAsia="仿宋" w:cs="仿宋"/>
          <w:color w:val="000000" w:themeColor="text1"/>
          <w:sz w:val="32"/>
          <w:szCs w:val="32"/>
          <w:lang w:val="en-US" w:eastAsia="zh-CN"/>
          <w14:textFill>
            <w14:solidFill>
              <w14:schemeClr w14:val="tx1"/>
            </w14:solidFill>
          </w14:textFill>
        </w:rPr>
        <w:t>、督促</w:t>
      </w:r>
      <w:r>
        <w:rPr>
          <w:rFonts w:hint="eastAsia" w:ascii="仿宋" w:hAnsi="仿宋" w:eastAsia="仿宋" w:cs="仿宋"/>
          <w:color w:val="000000" w:themeColor="text1"/>
          <w:sz w:val="32"/>
          <w:szCs w:val="32"/>
          <w14:textFill>
            <w14:solidFill>
              <w14:schemeClr w14:val="tx1"/>
            </w14:solidFill>
          </w14:textFill>
        </w:rPr>
        <w:t>回款</w:t>
      </w:r>
      <w:r>
        <w:rPr>
          <w:rFonts w:hint="eastAsia" w:ascii="仿宋" w:hAnsi="仿宋" w:eastAsia="仿宋" w:cs="仿宋"/>
          <w:color w:val="000000" w:themeColor="text1"/>
          <w:sz w:val="32"/>
          <w:szCs w:val="32"/>
          <w:lang w:val="en-US" w:eastAsia="zh-CN"/>
          <w14:textFill>
            <w14:solidFill>
              <w14:schemeClr w14:val="tx1"/>
            </w14:solidFill>
          </w14:textFill>
        </w:rPr>
        <w:t>等方式，</w:t>
      </w:r>
      <w:r>
        <w:rPr>
          <w:rFonts w:hint="eastAsia" w:ascii="仿宋" w:hAnsi="仿宋" w:eastAsia="仿宋" w:cs="仿宋"/>
          <w:i w:val="0"/>
          <w:caps w:val="0"/>
          <w:color w:val="000000" w:themeColor="text1"/>
          <w:spacing w:val="8"/>
          <w:sz w:val="32"/>
          <w:szCs w:val="32"/>
          <w:shd w:val="clear" w:fill="FFFFFF"/>
          <w14:textFill>
            <w14:solidFill>
              <w14:schemeClr w14:val="tx1"/>
            </w14:solidFill>
          </w14:textFill>
        </w:rPr>
        <w:t>切实降低</w:t>
      </w:r>
      <w:r>
        <w:rPr>
          <w:rFonts w:hint="eastAsia" w:ascii="仿宋" w:hAnsi="仿宋" w:eastAsia="仿宋" w:cs="仿宋"/>
          <w:i w:val="0"/>
          <w:caps w:val="0"/>
          <w:color w:val="000000" w:themeColor="text1"/>
          <w:spacing w:val="8"/>
          <w:sz w:val="32"/>
          <w:szCs w:val="32"/>
          <w:shd w:val="clear" w:fill="FFFFFF"/>
          <w:lang w:val="en-US" w:eastAsia="zh-CN"/>
          <w14:textFill>
            <w14:solidFill>
              <w14:schemeClr w14:val="tx1"/>
            </w14:solidFill>
          </w14:textFill>
        </w:rPr>
        <w:t>了</w:t>
      </w:r>
      <w:r>
        <w:rPr>
          <w:rFonts w:hint="eastAsia" w:ascii="仿宋" w:hAnsi="仿宋" w:eastAsia="仿宋" w:cs="仿宋"/>
          <w:i w:val="0"/>
          <w:caps w:val="0"/>
          <w:color w:val="000000" w:themeColor="text1"/>
          <w:spacing w:val="8"/>
          <w:sz w:val="32"/>
          <w:szCs w:val="32"/>
          <w:shd w:val="clear" w:fill="FFFFFF"/>
          <w14:textFill>
            <w14:solidFill>
              <w14:schemeClr w14:val="tx1"/>
            </w14:solidFill>
          </w14:textFill>
        </w:rPr>
        <w:t>药品、耗材虚高价格，减轻</w:t>
      </w:r>
      <w:r>
        <w:rPr>
          <w:rFonts w:hint="eastAsia" w:ascii="仿宋" w:hAnsi="仿宋" w:eastAsia="仿宋" w:cs="仿宋"/>
          <w:i w:val="0"/>
          <w:caps w:val="0"/>
          <w:color w:val="000000" w:themeColor="text1"/>
          <w:spacing w:val="8"/>
          <w:sz w:val="32"/>
          <w:szCs w:val="32"/>
          <w:shd w:val="clear" w:fill="FFFFFF"/>
          <w:lang w:val="en-US" w:eastAsia="zh-CN"/>
          <w14:textFill>
            <w14:solidFill>
              <w14:schemeClr w14:val="tx1"/>
            </w14:solidFill>
          </w14:textFill>
        </w:rPr>
        <w:t>了</w:t>
      </w:r>
      <w:r>
        <w:rPr>
          <w:rFonts w:hint="eastAsia" w:ascii="仿宋" w:hAnsi="仿宋" w:eastAsia="仿宋" w:cs="仿宋"/>
          <w:i w:val="0"/>
          <w:caps w:val="0"/>
          <w:color w:val="000000" w:themeColor="text1"/>
          <w:spacing w:val="8"/>
          <w:sz w:val="32"/>
          <w:szCs w:val="32"/>
          <w:shd w:val="clear" w:fill="FFFFFF"/>
          <w14:textFill>
            <w14:solidFill>
              <w14:schemeClr w14:val="tx1"/>
            </w14:solidFill>
          </w14:textFill>
        </w:rPr>
        <w:t>群众用药负担，</w:t>
      </w:r>
      <w:r>
        <w:rPr>
          <w:rFonts w:hint="eastAsia" w:ascii="仿宋" w:hAnsi="仿宋" w:eastAsia="仿宋" w:cs="仿宋"/>
          <w:color w:val="000000" w:themeColor="text1"/>
          <w:sz w:val="32"/>
          <w:szCs w:val="32"/>
          <w14:textFill>
            <w14:solidFill>
              <w14:schemeClr w14:val="tx1"/>
            </w14:solidFill>
          </w14:textFill>
        </w:rPr>
        <w:t>降低</w:t>
      </w:r>
      <w:r>
        <w:rPr>
          <w:rFonts w:hint="eastAsia" w:ascii="仿宋" w:hAnsi="仿宋" w:eastAsia="仿宋" w:cs="仿宋"/>
          <w:color w:val="000000" w:themeColor="text1"/>
          <w:sz w:val="32"/>
          <w:szCs w:val="32"/>
          <w:lang w:val="en-US" w:eastAsia="zh-CN"/>
          <w14:textFill>
            <w14:solidFill>
              <w14:schemeClr w14:val="tx1"/>
            </w14:solidFill>
          </w14:textFill>
        </w:rPr>
        <w:t>了</w:t>
      </w:r>
      <w:r>
        <w:rPr>
          <w:rFonts w:hint="eastAsia" w:ascii="仿宋" w:hAnsi="仿宋" w:eastAsia="仿宋" w:cs="仿宋"/>
          <w:color w:val="000000" w:themeColor="text1"/>
          <w:sz w:val="32"/>
          <w:szCs w:val="32"/>
          <w14:textFill>
            <w14:solidFill>
              <w14:schemeClr w14:val="tx1"/>
            </w14:solidFill>
          </w14:textFill>
        </w:rPr>
        <w:t>企业交易成本，</w:t>
      </w:r>
      <w:r>
        <w:rPr>
          <w:rFonts w:hint="eastAsia" w:ascii="仿宋" w:hAnsi="仿宋" w:eastAsia="仿宋" w:cs="仿宋"/>
          <w:i w:val="0"/>
          <w:caps w:val="0"/>
          <w:color w:val="000000" w:themeColor="text1"/>
          <w:spacing w:val="8"/>
          <w:sz w:val="32"/>
          <w:szCs w:val="32"/>
          <w:shd w:val="clear" w:fill="FFFFFF"/>
          <w14:textFill>
            <w14:solidFill>
              <w14:schemeClr w14:val="tx1"/>
            </w14:solidFill>
          </w14:textFill>
        </w:rPr>
        <w:t>让百姓实实在在得实惠</w:t>
      </w:r>
      <w:r>
        <w:rPr>
          <w:rFonts w:hint="eastAsia" w:ascii="仿宋" w:hAnsi="仿宋" w:eastAsia="仿宋" w:cs="仿宋"/>
          <w:i w:val="0"/>
          <w:caps w:val="0"/>
          <w:color w:val="000000" w:themeColor="text1"/>
          <w:spacing w:val="8"/>
          <w:sz w:val="32"/>
          <w:szCs w:val="32"/>
          <w:shd w:val="clear" w:fill="FFFFFF"/>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真正</w:t>
      </w:r>
      <w:r>
        <w:rPr>
          <w:rFonts w:hint="eastAsia" w:ascii="仿宋" w:hAnsi="仿宋" w:eastAsia="仿宋" w:cs="仿宋"/>
          <w:color w:val="000000" w:themeColor="text1"/>
          <w:sz w:val="32"/>
          <w:szCs w:val="32"/>
          <w14:textFill>
            <w14:solidFill>
              <w14:schemeClr w14:val="tx1"/>
            </w14:solidFill>
          </w14:textFill>
        </w:rPr>
        <w:t>让老百姓看得起病，看好病，更便宜的用上</w:t>
      </w:r>
      <w:r>
        <w:rPr>
          <w:rFonts w:hint="eastAsia" w:ascii="仿宋" w:hAnsi="仿宋" w:eastAsia="仿宋" w:cs="仿宋"/>
          <w:color w:val="000000" w:themeColor="text1"/>
          <w:sz w:val="32"/>
          <w:szCs w:val="32"/>
          <w:lang w:val="en-US" w:eastAsia="zh-CN"/>
          <w14:textFill>
            <w14:solidFill>
              <w14:schemeClr w14:val="tx1"/>
            </w14:solidFill>
          </w14:textFill>
        </w:rPr>
        <w:t>了</w:t>
      </w:r>
      <w:r>
        <w:rPr>
          <w:rFonts w:hint="eastAsia" w:ascii="仿宋" w:hAnsi="仿宋" w:eastAsia="仿宋" w:cs="仿宋"/>
          <w:color w:val="000000" w:themeColor="text1"/>
          <w:sz w:val="32"/>
          <w:szCs w:val="32"/>
          <w14:textFill>
            <w14:solidFill>
              <w14:schemeClr w14:val="tx1"/>
            </w14:solidFill>
          </w14:textFill>
        </w:rPr>
        <w:t>好药</w:t>
      </w:r>
      <w:r>
        <w:rPr>
          <w:rFonts w:hint="eastAsia" w:ascii="仿宋" w:hAnsi="仿宋" w:eastAsia="仿宋" w:cs="仿宋"/>
          <w:color w:val="000000" w:themeColor="text1"/>
          <w:sz w:val="32"/>
          <w:szCs w:val="32"/>
          <w:lang w:eastAsia="zh-CN"/>
          <w14:textFill>
            <w14:solidFill>
              <w14:schemeClr w14:val="tx1"/>
            </w14:solidFill>
          </w14:textFill>
        </w:rPr>
        <w:t>。</w:t>
      </w:r>
    </w:p>
    <w:p>
      <w:pPr>
        <w:jc w:val="left"/>
        <w:rPr>
          <w:rFonts w:hint="eastAsia" w:ascii="仿宋" w:hAnsi="仿宋" w:eastAsia="仿宋" w:cs="仿宋"/>
          <w:color w:val="000000" w:themeColor="text1"/>
          <w:sz w:val="32"/>
          <w:szCs w:val="32"/>
          <w:lang w:eastAsia="zh-CN"/>
          <w14:textFill>
            <w14:solidFill>
              <w14:schemeClr w14:val="tx1"/>
            </w14:solidFill>
          </w14:textFill>
        </w:rPr>
      </w:pPr>
    </w:p>
    <w:p>
      <w:pPr>
        <w:ind w:firstLine="4268" w:firstLineChars="1334"/>
        <w:jc w:val="left"/>
        <w:rPr>
          <w:rFonts w:hint="default" w:ascii="仿宋" w:hAnsi="仿宋" w:eastAsia="仿宋" w:cs="仿宋"/>
          <w:color w:val="000000" w:themeColor="text1"/>
          <w:sz w:val="32"/>
          <w:szCs w:val="32"/>
          <w:lang w:val="en-US" w:eastAsia="zh-CN"/>
          <w14:textFill>
            <w14:solidFill>
              <w14:schemeClr w14:val="tx1"/>
            </w14:solidFill>
          </w14:textFill>
        </w:rPr>
      </w:pPr>
      <w:bookmarkStart w:id="0" w:name="_GoBack"/>
      <w:bookmarkEnd w:id="0"/>
      <w:r>
        <w:rPr>
          <w:rFonts w:hint="eastAsia" w:ascii="仿宋" w:hAnsi="仿宋" w:eastAsia="仿宋" w:cs="仿宋"/>
          <w:color w:val="000000" w:themeColor="text1"/>
          <w:sz w:val="32"/>
          <w:szCs w:val="32"/>
          <w:lang w:val="en-US" w:eastAsia="zh-CN"/>
          <w14:textFill>
            <w14:solidFill>
              <w14:schemeClr w14:val="tx1"/>
            </w14:solidFill>
          </w14:textFill>
        </w:rPr>
        <w:t>通讯员：武江区医保局 叶鑫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A7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曾伟虾</cp:lastModifiedBy>
  <dcterms:modified xsi:type="dcterms:W3CDTF">2021-06-30T09:19:51Z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