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default" w:ascii="宋体" w:hAnsi="宋体" w:eastAsia="黑体"/>
          <w:b/>
          <w:sz w:val="36"/>
          <w:szCs w:val="36"/>
          <w:lang w:val="en-US" w:eastAsia="zh-CN"/>
        </w:rPr>
      </w:pPr>
      <w:r>
        <w:rPr>
          <w:rFonts w:hint="eastAsia" w:ascii="黑体" w:hAnsi="黑体" w:eastAsia="黑体"/>
          <w:color w:val="000000"/>
          <w:sz w:val="32"/>
        </w:rPr>
        <w:t>附件</w:t>
      </w:r>
      <w:r>
        <w:rPr>
          <w:rFonts w:hint="eastAsia" w:ascii="黑体" w:hAnsi="黑体" w:eastAsia="黑体"/>
          <w:color w:val="000000"/>
          <w:sz w:val="32"/>
          <w:lang w:val="en-US" w:eastAsia="zh-CN"/>
        </w:rPr>
        <w:t>3-1</w:t>
      </w:r>
    </w:p>
    <w:p>
      <w:pPr>
        <w:jc w:val="center"/>
        <w:rPr>
          <w:rFonts w:hint="eastAsia" w:ascii="宋体" w:hAnsi="宋体"/>
          <w:b/>
          <w:sz w:val="36"/>
          <w:szCs w:val="36"/>
        </w:rPr>
      </w:pPr>
      <w:r>
        <w:rPr>
          <w:rFonts w:hint="eastAsia" w:ascii="宋体" w:hAnsi="宋体"/>
          <w:b/>
          <w:sz w:val="36"/>
          <w:szCs w:val="36"/>
        </w:rPr>
        <w:t>财政支出项目绩效自评报告（用款单位）</w:t>
      </w:r>
    </w:p>
    <w:p>
      <w:pPr>
        <w:jc w:val="center"/>
        <w:rPr>
          <w:rFonts w:hint="eastAsia" w:ascii="宋体" w:hAnsi="宋体"/>
          <w:b/>
          <w:sz w:val="36"/>
          <w:szCs w:val="36"/>
        </w:rPr>
      </w:pPr>
      <w:r>
        <w:rPr>
          <w:rFonts w:hint="eastAsia" w:ascii="宋体" w:hAnsi="宋体"/>
          <w:b/>
          <w:sz w:val="36"/>
          <w:szCs w:val="36"/>
        </w:rPr>
        <w:t>政协委员学习考察专项经费</w:t>
      </w:r>
    </w:p>
    <w:p>
      <w:pPr>
        <w:jc w:val="center"/>
        <w:rPr>
          <w:rFonts w:hint="eastAsia" w:ascii="宋体" w:hAnsi="宋体"/>
          <w:b/>
          <w:sz w:val="36"/>
          <w:szCs w:val="36"/>
        </w:rPr>
      </w:pPr>
    </w:p>
    <w:p>
      <w:pPr>
        <w:spacing w:line="360" w:lineRule="auto"/>
        <w:ind w:firstLine="640" w:firstLineChars="200"/>
        <w:rPr>
          <w:rFonts w:ascii="黑体" w:eastAsia="黑体"/>
          <w:sz w:val="32"/>
          <w:szCs w:val="32"/>
        </w:rPr>
      </w:pPr>
      <w:r>
        <w:rPr>
          <w:rFonts w:hint="eastAsia" w:ascii="黑体" w:eastAsia="黑体"/>
          <w:sz w:val="32"/>
          <w:szCs w:val="32"/>
        </w:rPr>
        <w:t>一、项目基本情况及自评结论</w:t>
      </w:r>
    </w:p>
    <w:p>
      <w:pPr>
        <w:pStyle w:val="9"/>
        <w:ind w:firstLine="480" w:firstLineChars="150"/>
        <w:rPr>
          <w:rFonts w:hint="default" w:ascii="仿宋" w:hAnsi="仿宋" w:eastAsia="仿宋"/>
          <w:color w:val="000000"/>
          <w:sz w:val="32"/>
        </w:rPr>
      </w:pPr>
      <w:r>
        <w:rPr>
          <w:rFonts w:hint="eastAsia" w:ascii="仿宋_GB2312" w:eastAsia="仿宋_GB2312"/>
          <w:sz w:val="32"/>
          <w:szCs w:val="32"/>
        </w:rPr>
        <w:t>（一）</w:t>
      </w:r>
      <w:r>
        <w:rPr>
          <w:rFonts w:ascii="仿宋_GB2312" w:hAnsi="微软雅黑" w:eastAsia="仿宋_GB2312" w:cs="仿宋_GB2312"/>
          <w:i w:val="0"/>
          <w:caps w:val="0"/>
          <w:color w:val="333333"/>
          <w:spacing w:val="0"/>
          <w:kern w:val="0"/>
          <w:sz w:val="32"/>
          <w:szCs w:val="32"/>
          <w:shd w:val="clear" w:color="auto" w:fill="FFFFFF"/>
          <w:lang w:val="en-US" w:eastAsia="zh-CN" w:bidi="ar"/>
        </w:rPr>
        <w:t>政协韶关市武江区委员会</w:t>
      </w:r>
      <w:r>
        <w:rPr>
          <w:rFonts w:hint="eastAsia" w:ascii="仿宋_GB2312" w:hAnsi="微软雅黑" w:eastAsia="仿宋_GB2312" w:cs="仿宋_GB2312"/>
          <w:i w:val="0"/>
          <w:caps w:val="0"/>
          <w:color w:val="333333"/>
          <w:spacing w:val="0"/>
          <w:kern w:val="0"/>
          <w:sz w:val="32"/>
          <w:szCs w:val="32"/>
          <w:shd w:val="clear" w:color="auto" w:fill="FFFFFF"/>
          <w:lang w:val="en-US" w:eastAsia="zh-CN" w:bidi="ar"/>
        </w:rPr>
        <w:t>办公室</w:t>
      </w:r>
      <w:r>
        <w:rPr>
          <w:rFonts w:hint="eastAsia" w:ascii="仿宋_GB2312" w:eastAsia="仿宋_GB2312"/>
          <w:sz w:val="32"/>
          <w:szCs w:val="32"/>
        </w:rPr>
        <w:t>是区政协常委会的工作机构，贯彻中国共产党的基本路线、基本方略，坚持以人民为中心的发展思想、坚持全面依法治区，宣传和执行国家的宪法、法律、法规和各项方针、政策。承担为区政协履行政治协商、民主监督、参政议政职能服务的各项工作。</w:t>
      </w:r>
      <w:r>
        <w:rPr>
          <w:rFonts w:hint="default" w:ascii="仿宋" w:hAnsi="仿宋" w:eastAsia="仿宋"/>
          <w:color w:val="000000"/>
          <w:sz w:val="32"/>
        </w:rPr>
        <w:t>机关内设两科一室：办公室、组织联络科、宣教提案科。</w:t>
      </w:r>
    </w:p>
    <w:p>
      <w:pPr>
        <w:spacing w:line="360" w:lineRule="auto"/>
        <w:ind w:firstLine="320" w:firstLineChars="100"/>
        <w:rPr>
          <w:rFonts w:hint="eastAsia" w:ascii="仿宋_GB2312" w:hAnsi="仿宋_GB2312" w:eastAsia="仿宋_GB2312"/>
          <w:sz w:val="32"/>
          <w:szCs w:val="32"/>
          <w:lang w:val="en-US" w:eastAsia="zh-CN"/>
        </w:rPr>
      </w:pPr>
      <w:r>
        <w:rPr>
          <w:rFonts w:hint="eastAsia" w:ascii="仿宋_GB2312" w:eastAsia="仿宋_GB2312"/>
          <w:sz w:val="32"/>
          <w:szCs w:val="32"/>
        </w:rPr>
        <w:t>（二）项目实施主要内容</w:t>
      </w:r>
      <w:r>
        <w:rPr>
          <w:rFonts w:hint="eastAsia" w:ascii="仿宋_GB2312" w:eastAsia="仿宋_GB2312"/>
          <w:sz w:val="32"/>
          <w:szCs w:val="32"/>
          <w:lang w:eastAsia="zh-CN"/>
        </w:rPr>
        <w:t>是</w:t>
      </w:r>
      <w:r>
        <w:rPr>
          <w:rFonts w:hint="eastAsia" w:ascii="仿宋_GB2312" w:hAnsi="仿宋_GB2312" w:eastAsia="仿宋_GB2312"/>
          <w:sz w:val="32"/>
          <w:szCs w:val="32"/>
        </w:rPr>
        <w:t>政协委员履职能力提升培训学习</w:t>
      </w:r>
      <w:r>
        <w:rPr>
          <w:rFonts w:hint="eastAsia" w:ascii="仿宋_GB2312" w:hAnsi="仿宋_GB2312" w:eastAsia="仿宋_GB2312"/>
          <w:sz w:val="32"/>
          <w:szCs w:val="32"/>
          <w:lang w:eastAsia="zh-CN"/>
        </w:rPr>
        <w:t>及</w:t>
      </w:r>
      <w:r>
        <w:rPr>
          <w:rFonts w:hint="eastAsia" w:ascii="仿宋_GB2312" w:hAnsi="仿宋_GB2312" w:eastAsia="仿宋_GB2312"/>
          <w:sz w:val="32"/>
          <w:szCs w:val="32"/>
          <w:lang w:val="en-US" w:eastAsia="zh-CN"/>
        </w:rPr>
        <w:t>委员前往武装部开展国防教育。</w:t>
      </w:r>
    </w:p>
    <w:p>
      <w:pPr>
        <w:spacing w:line="360" w:lineRule="auto"/>
        <w:ind w:firstLine="320" w:firstLineChars="100"/>
        <w:rPr>
          <w:rFonts w:hint="eastAsia" w:ascii="仿宋_GB2312" w:eastAsia="仿宋_GB2312"/>
          <w:sz w:val="32"/>
          <w:szCs w:val="32"/>
          <w:lang w:val="en-US" w:eastAsia="zh-CN"/>
        </w:rPr>
      </w:pPr>
      <w:r>
        <w:rPr>
          <w:rFonts w:hint="eastAsia" w:ascii="仿宋_GB2312" w:eastAsia="仿宋_GB2312"/>
          <w:sz w:val="32"/>
          <w:szCs w:val="32"/>
        </w:rPr>
        <w:t>（三）项目政协委员学习考察专项经费等级</w:t>
      </w:r>
      <w:r>
        <w:rPr>
          <w:rFonts w:hint="eastAsia" w:ascii="仿宋_GB2312" w:eastAsia="仿宋_GB2312"/>
          <w:sz w:val="32"/>
          <w:szCs w:val="32"/>
          <w:lang w:eastAsia="zh-CN"/>
        </w:rPr>
        <w:t>优</w:t>
      </w:r>
      <w:r>
        <w:rPr>
          <w:rFonts w:hint="eastAsia" w:ascii="仿宋_GB2312" w:eastAsia="仿宋_GB2312"/>
          <w:sz w:val="32"/>
          <w:szCs w:val="32"/>
        </w:rPr>
        <w:t>，</w:t>
      </w:r>
      <w:r>
        <w:rPr>
          <w:rFonts w:hint="eastAsia" w:ascii="仿宋_GB2312" w:eastAsia="仿宋_GB2312"/>
          <w:sz w:val="32"/>
          <w:szCs w:val="32"/>
          <w:lang w:eastAsia="zh-CN"/>
        </w:rPr>
        <w:t>分数</w:t>
      </w:r>
      <w:r>
        <w:rPr>
          <w:rFonts w:hint="eastAsia" w:ascii="仿宋_GB2312" w:eastAsia="仿宋_GB2312"/>
          <w:sz w:val="32"/>
          <w:szCs w:val="32"/>
          <w:lang w:val="en-US" w:eastAsia="zh-CN"/>
        </w:rPr>
        <w:t>100。</w:t>
      </w:r>
      <w:bookmarkStart w:id="0" w:name="_GoBack"/>
      <w:bookmarkEnd w:id="0"/>
    </w:p>
    <w:p>
      <w:pPr>
        <w:spacing w:line="360" w:lineRule="auto"/>
        <w:ind w:firstLine="640" w:firstLineChars="200"/>
        <w:rPr>
          <w:rFonts w:ascii="黑体" w:eastAsia="黑体"/>
          <w:sz w:val="32"/>
          <w:szCs w:val="32"/>
        </w:rPr>
      </w:pPr>
      <w:r>
        <w:rPr>
          <w:rFonts w:hint="eastAsia" w:ascii="黑体" w:eastAsia="黑体"/>
          <w:sz w:val="32"/>
          <w:szCs w:val="32"/>
        </w:rPr>
        <w:t>二、绩效表现</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（一）资金使用绩效。</w:t>
      </w:r>
    </w:p>
    <w:p>
      <w:pPr>
        <w:spacing w:line="360" w:lineRule="auto"/>
        <w:ind w:firstLine="640" w:firstLineChars="200"/>
        <w:rPr>
          <w:rFonts w:hint="eastAsia" w:ascii="仿宋_GB2312" w:hAnsi="仿宋_GB2312" w:eastAsia="仿宋_GB2312"/>
          <w:sz w:val="32"/>
          <w:szCs w:val="32"/>
        </w:rPr>
      </w:pPr>
      <w:r>
        <w:rPr>
          <w:rFonts w:hint="eastAsia" w:ascii="仿宋_GB2312" w:hAnsi="仿宋_GB2312" w:eastAsia="仿宋_GB2312"/>
          <w:sz w:val="32"/>
          <w:szCs w:val="32"/>
        </w:rPr>
        <w:t>1、项目资金</w:t>
      </w:r>
      <w:r>
        <w:rPr>
          <w:rFonts w:hint="eastAsia" w:ascii="仿宋_GB2312" w:hAnsi="仿宋_GB2312" w:eastAsia="仿宋_GB2312"/>
          <w:sz w:val="32"/>
          <w:szCs w:val="32"/>
          <w:lang w:eastAsia="zh-CN"/>
        </w:rPr>
        <w:t>年初预算</w:t>
      </w:r>
      <w:r>
        <w:rPr>
          <w:rFonts w:hint="eastAsia" w:ascii="仿宋_GB2312" w:hAnsi="仿宋_GB2312" w:eastAsia="仿宋_GB2312"/>
          <w:sz w:val="32"/>
          <w:szCs w:val="32"/>
          <w:lang w:val="en-US" w:eastAsia="zh-CN"/>
        </w:rPr>
        <w:t>30</w:t>
      </w:r>
      <w:r>
        <w:rPr>
          <w:rFonts w:hint="eastAsia" w:ascii="仿宋_GB2312" w:hAnsi="仿宋_GB2312" w:eastAsia="仿宋_GB2312"/>
          <w:sz w:val="32"/>
          <w:szCs w:val="32"/>
          <w:lang w:eastAsia="zh-CN"/>
        </w:rPr>
        <w:t xml:space="preserve">000元 </w:t>
      </w:r>
      <w:r>
        <w:rPr>
          <w:rFonts w:hint="eastAsia" w:ascii="仿宋_GB2312" w:hAnsi="仿宋_GB2312" w:eastAsia="仿宋_GB2312"/>
          <w:sz w:val="32"/>
          <w:szCs w:val="32"/>
        </w:rPr>
        <w:t>。</w:t>
      </w:r>
    </w:p>
    <w:p>
      <w:pPr>
        <w:spacing w:line="360" w:lineRule="auto"/>
        <w:ind w:firstLine="640" w:firstLineChars="200"/>
        <w:rPr>
          <w:rFonts w:hint="default" w:ascii="仿宋_GB2312" w:hAnsi="仿宋_GB2312" w:eastAsia="仿宋_GB2312"/>
          <w:sz w:val="32"/>
          <w:szCs w:val="32"/>
          <w:lang w:val="en-US" w:eastAsia="zh-CN"/>
        </w:rPr>
      </w:pPr>
      <w:r>
        <w:rPr>
          <w:rFonts w:hint="eastAsia" w:ascii="仿宋_GB2312" w:hAnsi="仿宋_GB2312" w:eastAsia="仿宋_GB2312"/>
          <w:sz w:val="32"/>
          <w:szCs w:val="32"/>
        </w:rPr>
        <w:t>2、项目资金实际支出</w:t>
      </w:r>
      <w:r>
        <w:rPr>
          <w:rFonts w:hint="eastAsia" w:ascii="仿宋_GB2312" w:hAnsi="仿宋_GB2312" w:eastAsia="仿宋_GB2312"/>
          <w:sz w:val="32"/>
          <w:szCs w:val="32"/>
          <w:lang w:val="en-US" w:eastAsia="zh-CN"/>
        </w:rPr>
        <w:t>16100</w:t>
      </w:r>
      <w:r>
        <w:rPr>
          <w:rFonts w:hint="eastAsia" w:ascii="仿宋_GB2312" w:hAnsi="仿宋_GB2312" w:eastAsia="仿宋_GB2312"/>
          <w:sz w:val="32"/>
          <w:szCs w:val="32"/>
          <w:lang w:eastAsia="zh-CN"/>
        </w:rPr>
        <w:t>元</w:t>
      </w:r>
      <w:r>
        <w:rPr>
          <w:rFonts w:hint="eastAsia" w:ascii="仿宋_GB2312" w:hAnsi="仿宋_GB2312" w:eastAsia="仿宋_GB2312"/>
          <w:sz w:val="32"/>
          <w:szCs w:val="32"/>
        </w:rPr>
        <w:t>，</w:t>
      </w:r>
      <w:r>
        <w:rPr>
          <w:rFonts w:hint="eastAsia" w:ascii="仿宋_GB2312" w:hAnsi="仿宋_GB2312" w:eastAsia="仿宋_GB2312"/>
          <w:sz w:val="32"/>
          <w:szCs w:val="32"/>
          <w:lang w:eastAsia="zh-CN"/>
        </w:rPr>
        <w:t>其中主要用于</w:t>
      </w:r>
      <w:r>
        <w:rPr>
          <w:rFonts w:hint="eastAsia" w:ascii="仿宋_GB2312" w:hAnsi="仿宋_GB2312" w:eastAsia="仿宋_GB2312"/>
          <w:sz w:val="32"/>
          <w:szCs w:val="32"/>
        </w:rPr>
        <w:t>2020年政协委员履职能力提升培训学习租车费</w:t>
      </w:r>
      <w:r>
        <w:rPr>
          <w:rFonts w:hint="eastAsia" w:ascii="仿宋_GB2312" w:hAnsi="仿宋_GB2312" w:eastAsia="仿宋_GB2312"/>
          <w:sz w:val="32"/>
          <w:szCs w:val="32"/>
          <w:lang w:eastAsia="zh-CN"/>
        </w:rPr>
        <w:t>、场地费、教授课时费、餐费等</w:t>
      </w:r>
      <w:r>
        <w:rPr>
          <w:rFonts w:hint="eastAsia" w:ascii="仿宋_GB2312" w:hAnsi="仿宋_GB2312" w:eastAsia="仿宋_GB2312"/>
          <w:sz w:val="32"/>
          <w:szCs w:val="32"/>
          <w:lang w:val="en-US" w:eastAsia="zh-CN"/>
        </w:rPr>
        <w:t>12080元；委员前往武装部开展国防教育（八</w:t>
      </w:r>
      <w:r>
        <w:rPr>
          <w:rFonts w:hint="eastAsia" w:ascii="宋体" w:hAnsi="宋体" w:eastAsia="宋体" w:cs="宋体"/>
          <w:sz w:val="32"/>
          <w:szCs w:val="32"/>
          <w:lang w:val="en-US" w:eastAsia="zh-CN"/>
        </w:rPr>
        <w:t>·</w:t>
      </w:r>
      <w:r>
        <w:rPr>
          <w:rFonts w:hint="eastAsia" w:ascii="仿宋_GB2312" w:hAnsi="仿宋_GB2312" w:eastAsia="仿宋_GB2312"/>
          <w:sz w:val="32"/>
          <w:szCs w:val="32"/>
          <w:lang w:val="en-US" w:eastAsia="zh-CN"/>
        </w:rPr>
        <w:t>一）租车费1000元等。</w:t>
      </w:r>
    </w:p>
    <w:p>
      <w:pPr>
        <w:spacing w:line="360" w:lineRule="auto"/>
        <w:ind w:firstLine="640" w:firstLineChars="200"/>
        <w:rPr>
          <w:rFonts w:hint="eastAsia" w:ascii="仿宋_GB2312" w:hAnsi="仿宋_GB2312" w:eastAsia="仿宋_GB2312"/>
          <w:sz w:val="32"/>
          <w:szCs w:val="32"/>
          <w:lang w:eastAsia="zh-CN"/>
        </w:rPr>
      </w:pPr>
      <w:r>
        <w:rPr>
          <w:rFonts w:hint="eastAsia" w:ascii="仿宋_GB2312" w:hAnsi="仿宋_GB2312" w:eastAsia="仿宋_GB2312"/>
          <w:sz w:val="32"/>
          <w:szCs w:val="32"/>
        </w:rPr>
        <w:t>3、项目的绩效目标</w:t>
      </w:r>
      <w:r>
        <w:rPr>
          <w:rFonts w:hint="eastAsia" w:ascii="仿宋_GB2312" w:hAnsi="仿宋_GB2312" w:eastAsia="仿宋_GB2312"/>
          <w:sz w:val="32"/>
          <w:szCs w:val="32"/>
          <w:lang w:val="en-US" w:eastAsia="zh-CN"/>
        </w:rPr>
        <w:t>完成情况</w:t>
      </w:r>
      <w:r>
        <w:rPr>
          <w:rFonts w:hint="eastAsia" w:ascii="仿宋_GB2312" w:hAnsi="仿宋_GB2312" w:eastAsia="仿宋_GB2312"/>
          <w:sz w:val="32"/>
          <w:szCs w:val="32"/>
        </w:rPr>
        <w:t>（</w:t>
      </w:r>
      <w:r>
        <w:rPr>
          <w:rFonts w:hint="eastAsia" w:ascii="仿宋_GB2312" w:hAnsi="仿宋_GB2312" w:eastAsia="仿宋_GB2312"/>
          <w:sz w:val="32"/>
          <w:szCs w:val="32"/>
          <w:lang w:eastAsia="zh-CN"/>
        </w:rPr>
        <w:t>政协委员</w:t>
      </w:r>
      <w:r>
        <w:rPr>
          <w:rFonts w:hint="eastAsia" w:ascii="仿宋_GB2312" w:hAnsi="仿宋_GB2312" w:eastAsia="仿宋_GB2312"/>
          <w:sz w:val="32"/>
          <w:szCs w:val="32"/>
        </w:rPr>
        <w:t>履职能力提升培训学习有助于进一步提升新时代政协</w:t>
      </w:r>
      <w:r>
        <w:rPr>
          <w:rFonts w:hint="eastAsia" w:ascii="仿宋_GB2312" w:hAnsi="仿宋_GB2312" w:eastAsia="仿宋_GB2312"/>
          <w:sz w:val="32"/>
          <w:szCs w:val="32"/>
          <w:lang w:eastAsia="zh-CN"/>
        </w:rPr>
        <w:t>委员</w:t>
      </w:r>
      <w:r>
        <w:rPr>
          <w:rFonts w:hint="eastAsia" w:ascii="仿宋_GB2312" w:hAnsi="仿宋_GB2312" w:eastAsia="仿宋_GB2312"/>
          <w:sz w:val="32"/>
          <w:szCs w:val="32"/>
        </w:rPr>
        <w:t>履职水平。</w:t>
      </w:r>
      <w:r>
        <w:rPr>
          <w:rFonts w:hint="eastAsia" w:ascii="仿宋_GB2312" w:hAnsi="仿宋_GB2312" w:eastAsia="仿宋_GB2312"/>
          <w:sz w:val="32"/>
          <w:szCs w:val="32"/>
          <w:lang w:eastAsia="zh-CN"/>
        </w:rPr>
        <w:t>）</w:t>
      </w:r>
    </w:p>
    <w:p>
      <w:pPr>
        <w:spacing w:line="360" w:lineRule="auto"/>
        <w:ind w:firstLine="640" w:firstLineChars="200"/>
        <w:rPr>
          <w:rFonts w:ascii="仿宋_GB2312" w:eastAsia="仿宋_GB2312"/>
          <w:sz w:val="32"/>
          <w:szCs w:val="32"/>
        </w:rPr>
      </w:pPr>
      <w:r>
        <w:rPr>
          <w:rFonts w:hint="eastAsia" w:ascii="仿宋_GB2312" w:hAnsi="仿宋_GB2312" w:eastAsia="仿宋_GB2312"/>
          <w:sz w:val="32"/>
          <w:szCs w:val="32"/>
        </w:rPr>
        <w:t>4、项目资金</w:t>
      </w:r>
      <w:r>
        <w:rPr>
          <w:rFonts w:hint="eastAsia" w:ascii="仿宋_GB2312" w:hAnsi="仿宋_GB2312" w:eastAsia="仿宋_GB2312"/>
          <w:sz w:val="32"/>
          <w:szCs w:val="32"/>
          <w:lang w:eastAsia="zh-CN"/>
        </w:rPr>
        <w:t>的</w:t>
      </w:r>
      <w:r>
        <w:rPr>
          <w:rFonts w:hint="eastAsia" w:ascii="仿宋_GB2312" w:hAnsi="仿宋_GB2312" w:eastAsia="仿宋_GB2312"/>
          <w:sz w:val="32"/>
          <w:szCs w:val="32"/>
        </w:rPr>
        <w:t>使用</w:t>
      </w:r>
      <w:r>
        <w:rPr>
          <w:rFonts w:hint="eastAsia" w:ascii="仿宋_GB2312" w:hAnsi="仿宋_GB2312" w:eastAsia="仿宋_GB2312"/>
          <w:sz w:val="32"/>
          <w:szCs w:val="32"/>
          <w:lang w:eastAsia="zh-CN"/>
        </w:rPr>
        <w:t>使委员通过考察学习，开阔了视野，增长了见识。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right="0" w:firstLine="640" w:firstLineChars="200"/>
        <w:rPr>
          <w:rFonts w:hint="eastAsia" w:ascii="仿宋_GB2312" w:hAnsi="仿宋_GB2312" w:eastAsia="仿宋_GB2312" w:cs="Times New Roman"/>
          <w:kern w:val="2"/>
          <w:sz w:val="32"/>
          <w:szCs w:val="32"/>
          <w:lang w:val="en-US" w:eastAsia="zh-CN" w:bidi="ar-SA"/>
        </w:rPr>
      </w:pPr>
      <w:r>
        <w:rPr>
          <w:rFonts w:hint="eastAsia" w:ascii="仿宋_GB2312" w:eastAsia="仿宋_GB2312"/>
          <w:sz w:val="32"/>
          <w:szCs w:val="32"/>
        </w:rPr>
        <w:t>（二）</w:t>
      </w:r>
      <w:r>
        <w:rPr>
          <w:rFonts w:hint="eastAsia" w:ascii="仿宋_GB2312" w:hAnsi="仿宋_GB2312" w:eastAsia="仿宋_GB2312" w:cs="Times New Roman"/>
          <w:kern w:val="2"/>
          <w:sz w:val="32"/>
          <w:szCs w:val="32"/>
          <w:lang w:val="en-US" w:eastAsia="zh-CN" w:bidi="ar-SA"/>
        </w:rPr>
        <w:t>加强财政项目资金管理，增强责任意识，切实提高资金使用效益。武江政协一如既往持续秉持对资金使用严格遵照国家财经法规和财务管理制度规定执行，管理规范，杜绝不合理的开支，保证资金使用的合规性，无任何违规违纪行为。</w:t>
      </w:r>
    </w:p>
    <w:p>
      <w:pPr>
        <w:spacing w:line="360" w:lineRule="auto"/>
        <w:ind w:firstLine="640" w:firstLineChars="200"/>
        <w:rPr>
          <w:rFonts w:ascii="黑体" w:eastAsia="黑体"/>
          <w:sz w:val="32"/>
          <w:szCs w:val="32"/>
        </w:rPr>
      </w:pPr>
      <w:r>
        <w:rPr>
          <w:rFonts w:hint="eastAsia" w:ascii="黑体" w:eastAsia="黑体"/>
          <w:sz w:val="32"/>
          <w:szCs w:val="32"/>
        </w:rPr>
        <w:t>三、改进意见</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right="0" w:firstLine="640" w:firstLineChars="200"/>
        <w:rPr>
          <w:rFonts w:hint="eastAsia" w:ascii="仿宋_GB2312" w:hAnsi="仿宋_GB2312" w:eastAsia="仿宋_GB2312" w:cs="Times New Roman"/>
          <w:kern w:val="2"/>
          <w:sz w:val="32"/>
          <w:szCs w:val="32"/>
          <w:lang w:val="en-US" w:eastAsia="zh-CN" w:bidi="ar-SA"/>
        </w:rPr>
      </w:pPr>
      <w:r>
        <w:rPr>
          <w:rFonts w:hint="eastAsia" w:ascii="仿宋_GB2312" w:hAnsi="仿宋_GB2312" w:eastAsia="仿宋_GB2312" w:cs="Times New Roman"/>
          <w:kern w:val="2"/>
          <w:sz w:val="32"/>
          <w:szCs w:val="32"/>
          <w:lang w:val="en-US" w:eastAsia="zh-CN" w:bidi="ar-SA"/>
        </w:rPr>
        <w:t>今后预算编制工作，合理编制并执行，进行对比分析，找出差距、及时整改，在</w:t>
      </w:r>
      <w:r>
        <w:rPr>
          <w:rFonts w:hint="eastAsia" w:ascii="仿宋_GB2312" w:eastAsia="仿宋_GB2312"/>
          <w:sz w:val="32"/>
          <w:szCs w:val="32"/>
          <w:lang w:eastAsia="zh-CN"/>
        </w:rPr>
        <w:t>政协委员学习考察专项经费</w:t>
      </w:r>
      <w:r>
        <w:rPr>
          <w:rFonts w:hint="eastAsia" w:ascii="仿宋_GB2312" w:hAnsi="仿宋_GB2312" w:eastAsia="仿宋_GB2312" w:cs="Times New Roman"/>
          <w:kern w:val="2"/>
          <w:sz w:val="32"/>
          <w:szCs w:val="32"/>
          <w:lang w:val="en-US" w:eastAsia="zh-CN" w:bidi="ar-SA"/>
        </w:rPr>
        <w:t>预算范围内合理规范各项开支。</w:t>
      </w:r>
    </w:p>
    <w:p>
      <w:pPr>
        <w:spacing w:line="360" w:lineRule="auto"/>
        <w:ind w:firstLine="640" w:firstLineChars="200"/>
        <w:rPr>
          <w:rFonts w:hint="eastAsia" w:ascii="黑体" w:eastAsia="黑体"/>
          <w:sz w:val="32"/>
          <w:szCs w:val="32"/>
        </w:rPr>
      </w:pPr>
      <w:r>
        <w:rPr>
          <w:rFonts w:hint="eastAsia" w:ascii="黑体" w:eastAsia="黑体"/>
          <w:sz w:val="32"/>
          <w:szCs w:val="32"/>
          <w:lang w:eastAsia="zh-CN"/>
        </w:rPr>
        <w:t>四、</w:t>
      </w:r>
      <w:r>
        <w:rPr>
          <w:rFonts w:hint="eastAsia" w:ascii="黑体" w:eastAsia="黑体"/>
          <w:sz w:val="32"/>
          <w:szCs w:val="32"/>
        </w:rPr>
        <w:t>其他需要说明的情况</w:t>
      </w:r>
    </w:p>
    <w:p>
      <w:pPr>
        <w:spacing w:line="360" w:lineRule="auto"/>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无。</w:t>
      </w:r>
    </w:p>
    <w:sectPr>
      <w:pgSz w:w="11906" w:h="16838"/>
      <w:pgMar w:top="1440" w:right="1800" w:bottom="1440" w:left="19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SymbolP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ymbolPS">
    <w:panose1 w:val="05050102010607020607"/>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F22CA7"/>
    <w:rsid w:val="000560B1"/>
    <w:rsid w:val="00182223"/>
    <w:rsid w:val="003B25CA"/>
    <w:rsid w:val="004903E7"/>
    <w:rsid w:val="00534213"/>
    <w:rsid w:val="006F6EA7"/>
    <w:rsid w:val="0087074D"/>
    <w:rsid w:val="00916C35"/>
    <w:rsid w:val="009C14D0"/>
    <w:rsid w:val="00E409B6"/>
    <w:rsid w:val="00EE444F"/>
    <w:rsid w:val="00F22CA7"/>
    <w:rsid w:val="01EB2680"/>
    <w:rsid w:val="03DF6C36"/>
    <w:rsid w:val="04A045E4"/>
    <w:rsid w:val="05AC19A5"/>
    <w:rsid w:val="05FD6F03"/>
    <w:rsid w:val="0997256A"/>
    <w:rsid w:val="0DA44149"/>
    <w:rsid w:val="0DA605F3"/>
    <w:rsid w:val="10316818"/>
    <w:rsid w:val="108555E8"/>
    <w:rsid w:val="10F64F01"/>
    <w:rsid w:val="12A50533"/>
    <w:rsid w:val="153478FE"/>
    <w:rsid w:val="1906017B"/>
    <w:rsid w:val="19810811"/>
    <w:rsid w:val="1A6573E3"/>
    <w:rsid w:val="1BEA0FB0"/>
    <w:rsid w:val="1E6930B7"/>
    <w:rsid w:val="1FA11555"/>
    <w:rsid w:val="217564F6"/>
    <w:rsid w:val="22831EC7"/>
    <w:rsid w:val="24A6319B"/>
    <w:rsid w:val="25A2666B"/>
    <w:rsid w:val="269A260F"/>
    <w:rsid w:val="2A0C3112"/>
    <w:rsid w:val="2FEB0B8E"/>
    <w:rsid w:val="31524FB8"/>
    <w:rsid w:val="3407193D"/>
    <w:rsid w:val="355C56A8"/>
    <w:rsid w:val="36CB24F7"/>
    <w:rsid w:val="387A1B0A"/>
    <w:rsid w:val="39725EFD"/>
    <w:rsid w:val="39921607"/>
    <w:rsid w:val="41175D7D"/>
    <w:rsid w:val="42AF4B4C"/>
    <w:rsid w:val="454C1290"/>
    <w:rsid w:val="468762A1"/>
    <w:rsid w:val="47B87DEC"/>
    <w:rsid w:val="4AEB2E25"/>
    <w:rsid w:val="4D36462E"/>
    <w:rsid w:val="502E67A7"/>
    <w:rsid w:val="50F20A7D"/>
    <w:rsid w:val="530A3A1B"/>
    <w:rsid w:val="5375086E"/>
    <w:rsid w:val="5476258F"/>
    <w:rsid w:val="579A287C"/>
    <w:rsid w:val="5B3563C9"/>
    <w:rsid w:val="5B41551F"/>
    <w:rsid w:val="5E3B600E"/>
    <w:rsid w:val="603C6684"/>
    <w:rsid w:val="61404A1D"/>
    <w:rsid w:val="614A7996"/>
    <w:rsid w:val="68384396"/>
    <w:rsid w:val="6A5A2414"/>
    <w:rsid w:val="6ACC5D46"/>
    <w:rsid w:val="6C031B65"/>
    <w:rsid w:val="6DC760D0"/>
    <w:rsid w:val="6E193BCB"/>
    <w:rsid w:val="71F25BAC"/>
    <w:rsid w:val="73D33521"/>
    <w:rsid w:val="77667AA8"/>
    <w:rsid w:val="7A7D5FA6"/>
    <w:rsid w:val="7B37058A"/>
    <w:rsid w:val="7E6D327C"/>
    <w:rsid w:val="7F4253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customStyle="1" w:styleId="7">
    <w:name w:val="页眉 Char"/>
    <w:basedOn w:val="5"/>
    <w:link w:val="3"/>
    <w:semiHidden/>
    <w:qFormat/>
    <w:uiPriority w:val="99"/>
    <w:rPr>
      <w:rFonts w:ascii="Times New Roman" w:hAnsi="Times New Roman" w:eastAsia="宋体" w:cs="Times New Roman"/>
      <w:sz w:val="18"/>
      <w:szCs w:val="18"/>
    </w:rPr>
  </w:style>
  <w:style w:type="character" w:customStyle="1" w:styleId="8">
    <w:name w:val="页脚 Char"/>
    <w:basedOn w:val="5"/>
    <w:link w:val="2"/>
    <w:semiHidden/>
    <w:qFormat/>
    <w:uiPriority w:val="99"/>
    <w:rPr>
      <w:rFonts w:ascii="Times New Roman" w:hAnsi="Times New Roman" w:eastAsia="宋体" w:cs="Times New Roman"/>
      <w:sz w:val="18"/>
      <w:szCs w:val="18"/>
    </w:rPr>
  </w:style>
  <w:style w:type="paragraph" w:customStyle="1" w:styleId="9">
    <w:name w:val="正文 New"/>
    <w:qFormat/>
    <w:uiPriority w:val="0"/>
    <w:pPr>
      <w:widowControl w:val="0"/>
      <w:jc w:val="both"/>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40</Words>
  <Characters>231</Characters>
  <Lines>1</Lines>
  <Paragraphs>1</Paragraphs>
  <TotalTime>2</TotalTime>
  <ScaleCrop>false</ScaleCrop>
  <LinksUpToDate>false</LinksUpToDate>
  <CharactersWithSpaces>270</CharactersWithSpaces>
  <Application>WPS Office_10.8.2.7119_F1E327BC-269C-435d-A152-05C5408002CA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2016-12-01T07:04:00Z</dcterms:created>
  <dc:creator>lenovo</dc:creator>
  <cp:lastModifiedBy>Administrator</cp:lastModifiedBy>
  <cp:lastPrinted>2018-10-25T02:57:00Z</cp:lastPrinted>
  <dcterms:modified xsi:type="dcterms:W3CDTF">2021-02-08T02:39:01Z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ribbonExt">
    <vt:lpwstr>{"WPSExtOfficeTab":{"OnGetEnabled":false,"OnGetVisible":false}}</vt:lpwstr>
  </property>
</Properties>
</file>