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 w:leftChars="0" w:firstLine="640" w:firstLineChars="200"/>
        <w:rPr>
          <w:rFonts w:hint="eastAsia" w:ascii="黑体" w:hAnsi="黑体" w:eastAsia="黑体"/>
          <w:color w:val="000000"/>
          <w:sz w:val="32"/>
        </w:rPr>
      </w:pPr>
      <w:r>
        <w:rPr>
          <w:rFonts w:hint="eastAsia" w:ascii="黑体" w:hAnsi="黑体" w:eastAsia="黑体"/>
          <w:color w:val="000000"/>
          <w:sz w:val="32"/>
        </w:rPr>
        <w:t>附件3-1</w:t>
      </w:r>
    </w:p>
    <w:p>
      <w:pPr>
        <w:spacing w:line="560" w:lineRule="exact"/>
        <w:ind w:left="0" w:leftChars="0" w:firstLine="723" w:firstLineChars="200"/>
        <w:rPr>
          <w:rFonts w:ascii="宋体" w:hAnsi="宋体" w:eastAsia="黑体"/>
          <w:b/>
          <w:sz w:val="36"/>
          <w:szCs w:val="36"/>
        </w:rPr>
      </w:pPr>
    </w:p>
    <w:p>
      <w:pPr>
        <w:ind w:left="0" w:leftChars="0" w:firstLine="723" w:firstLineChars="20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项目绩效自评报告</w:t>
      </w:r>
    </w:p>
    <w:p>
      <w:pPr>
        <w:ind w:left="0" w:leftChars="0" w:firstLine="723" w:firstLineChars="200"/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（农村淘宝及节能减排工作专项资金）</w:t>
      </w:r>
    </w:p>
    <w:p>
      <w:pPr>
        <w:ind w:left="0" w:leftChars="0" w:firstLine="880" w:firstLineChars="200"/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left="0" w:leftChars="0"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16" w:firstLineChars="130"/>
        <w:textAlignment w:val="auto"/>
        <w:rPr>
          <w:rFonts w:hint="default" w:ascii="仿宋_GB2312" w:hAnsi="仿宋_GB2312" w:eastAsia="宋体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韶关市武江区工业和信息化局为行政单位，编制人员17人，实有人员15人。根据《中共韶关市武江区委办公室 韶关市武江区人民政府办公室关于印发&lt;韶关市武江区工业和信息化局职能配置、内设机构和人员编制规定&gt;的通知》，我局负责工业、商贸流通业、科技和信息化领域、招商等领域相关工作。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（二）项目实施主要内容及实施程序。</w:t>
      </w:r>
    </w:p>
    <w:p>
      <w:pPr>
        <w:ind w:left="0" w:leftChars="0"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关于印发武江区农村淘宝项目实施方案的通知（韶武府办明电</w:t>
      </w:r>
      <w:r>
        <w:rPr>
          <w:rFonts w:hint="eastAsia" w:ascii="仿宋_GB2312" w:eastAsia="仿宋_GB2312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 xml:space="preserve">【2016】86号）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项目推进时间表以及电商扶贫在武江区开展工作的需求，继续购买服务实施。节能宣传目标责任评价考核当年未开展。</w:t>
      </w:r>
    </w:p>
    <w:p>
      <w:pPr>
        <w:spacing w:line="360" w:lineRule="auto"/>
        <w:ind w:left="0" w:leftChars="0"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left="0" w:leftChars="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left="0" w:leftChars="0"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</w:t>
      </w:r>
    </w:p>
    <w:p>
      <w:pPr>
        <w:numPr>
          <w:ilvl w:val="0"/>
          <w:numId w:val="0"/>
        </w:numPr>
        <w:spacing w:line="360" w:lineRule="auto"/>
        <w:ind w:left="0" w:leftChars="0"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农村淘宝及节能减排工作专项资金</w:t>
      </w:r>
      <w:r>
        <w:rPr>
          <w:rFonts w:hint="eastAsia" w:ascii="仿宋_GB2312" w:hAnsi="仿宋_GB2312" w:eastAsia="仿宋_GB2312"/>
          <w:sz w:val="32"/>
          <w:szCs w:val="32"/>
        </w:rPr>
        <w:t>项目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年初预算安排指标200000元。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资金实际支出情况，具体详细说明。</w:t>
      </w:r>
    </w:p>
    <w:p>
      <w:pPr>
        <w:numPr>
          <w:ilvl w:val="0"/>
          <w:numId w:val="0"/>
        </w:numPr>
        <w:spacing w:line="360" w:lineRule="auto"/>
        <w:ind w:left="0" w:leftChars="0"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农村淘宝及节能减排工作专项资金</w:t>
      </w:r>
      <w:r>
        <w:rPr>
          <w:rFonts w:hint="eastAsia" w:ascii="仿宋_GB2312" w:hAnsi="仿宋_GB2312" w:eastAsia="仿宋_GB2312"/>
          <w:sz w:val="32"/>
          <w:szCs w:val="32"/>
        </w:rPr>
        <w:t>项目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实际支出195800元，支出进度97.90%。已完成当年绩效目标。</w:t>
      </w:r>
    </w:p>
    <w:p>
      <w:pPr>
        <w:numPr>
          <w:ilvl w:val="0"/>
          <w:numId w:val="0"/>
        </w:numPr>
        <w:spacing w:line="360" w:lineRule="auto"/>
        <w:ind w:left="0" w:leftChars="0"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/>
          <w:sz w:val="32"/>
          <w:szCs w:val="32"/>
        </w:rPr>
        <w:t>项目的绩效目标完成情况（经济、政治和社会效益）。</w:t>
      </w:r>
    </w:p>
    <w:p>
      <w:pPr>
        <w:ind w:left="0" w:leftChars="0" w:firstLine="640" w:firstLineChars="200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通过</w:t>
      </w:r>
      <w:r>
        <w:rPr>
          <w:rFonts w:hint="eastAsia" w:ascii="仿宋_GB2312" w:eastAsia="仿宋_GB2312"/>
          <w:sz w:val="32"/>
          <w:szCs w:val="32"/>
        </w:rPr>
        <w:t>《武江区农村淘宝项目实施方案》的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实施，</w:t>
      </w:r>
      <w:r>
        <w:rPr>
          <w:rFonts w:hint="eastAsia" w:ascii="仿宋_GB2312" w:eastAsia="仿宋_GB2312"/>
          <w:sz w:val="32"/>
          <w:szCs w:val="32"/>
        </w:rPr>
        <w:t>解决“最后一公里问题”，推动“工业品下乡，农产品进城”，促进了农村劳动者在电子商务领域就业创业率。</w:t>
      </w:r>
    </w:p>
    <w:p>
      <w:pPr>
        <w:numPr>
          <w:ilvl w:val="0"/>
          <w:numId w:val="0"/>
        </w:numPr>
        <w:spacing w:line="360" w:lineRule="auto"/>
        <w:ind w:left="0" w:leftChars="0"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项目资金使用效益，对环境、经济、社会的可持续影响。</w:t>
      </w:r>
    </w:p>
    <w:p>
      <w:pPr>
        <w:widowControl/>
        <w:shd w:val="clear" w:color="auto" w:fill="FFFFFF"/>
        <w:spacing w:line="588" w:lineRule="atLeast"/>
        <w:ind w:left="0" w:leftChars="0"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农村淘宝项目的建设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按照全面建成小康社会目标和新型工业化、信息化、城镇化、农业现代化同步发展的要求，深化农村流通体制改革，创新农村商业模式，培育和壮大农村电子商务市场主体，加快发展线上线下融合、实现“网货下乡”和“农产品进城”的双向流通。 </w:t>
      </w:r>
    </w:p>
    <w:p>
      <w:pPr>
        <w:spacing w:line="360" w:lineRule="auto"/>
        <w:ind w:left="0" w:leftChars="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</w:t>
      </w:r>
    </w:p>
    <w:p>
      <w:pPr>
        <w:spacing w:line="360" w:lineRule="auto"/>
        <w:ind w:left="0" w:leftChars="0"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</w:t>
      </w:r>
    </w:p>
    <w:p>
      <w:pPr>
        <w:spacing w:line="360" w:lineRule="auto"/>
        <w:ind w:left="0" w:leftChars="0"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left="0" w:leftChars="0" w:firstLine="640" w:firstLineChars="200"/>
        <w:rPr>
          <w:rFonts w:hint="eastAsia" w:ascii="仿宋_GB2312" w:eastAsia="仿宋_GB2312"/>
          <w:color w:val="FF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暂无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03CDB3"/>
    <w:multiLevelType w:val="singleLevel"/>
    <w:tmpl w:val="8303CDB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7"/>
    <w:rsid w:val="000048A4"/>
    <w:rsid w:val="000544FD"/>
    <w:rsid w:val="000560B1"/>
    <w:rsid w:val="00182223"/>
    <w:rsid w:val="00264735"/>
    <w:rsid w:val="00395988"/>
    <w:rsid w:val="003B25CA"/>
    <w:rsid w:val="00483FAC"/>
    <w:rsid w:val="004903E7"/>
    <w:rsid w:val="00534213"/>
    <w:rsid w:val="005A2FD6"/>
    <w:rsid w:val="006F6EA7"/>
    <w:rsid w:val="00801CDA"/>
    <w:rsid w:val="008034AE"/>
    <w:rsid w:val="00805938"/>
    <w:rsid w:val="0087074D"/>
    <w:rsid w:val="00916C35"/>
    <w:rsid w:val="00952444"/>
    <w:rsid w:val="009B7EB5"/>
    <w:rsid w:val="009C14D0"/>
    <w:rsid w:val="00E409B6"/>
    <w:rsid w:val="00E430CD"/>
    <w:rsid w:val="00EE444F"/>
    <w:rsid w:val="00F22CA7"/>
    <w:rsid w:val="026B4B69"/>
    <w:rsid w:val="08E56115"/>
    <w:rsid w:val="10316818"/>
    <w:rsid w:val="1BEA0FB0"/>
    <w:rsid w:val="1DCB4A67"/>
    <w:rsid w:val="1DE55235"/>
    <w:rsid w:val="219F76A2"/>
    <w:rsid w:val="243F58A6"/>
    <w:rsid w:val="2A0C3112"/>
    <w:rsid w:val="2B2526BC"/>
    <w:rsid w:val="2CAB2B2B"/>
    <w:rsid w:val="371C4CDA"/>
    <w:rsid w:val="381950F8"/>
    <w:rsid w:val="396F069B"/>
    <w:rsid w:val="39921607"/>
    <w:rsid w:val="3CF83D9F"/>
    <w:rsid w:val="406A66D4"/>
    <w:rsid w:val="43F47593"/>
    <w:rsid w:val="468762A1"/>
    <w:rsid w:val="4CB844CD"/>
    <w:rsid w:val="525217EB"/>
    <w:rsid w:val="5375086E"/>
    <w:rsid w:val="53B27C93"/>
    <w:rsid w:val="53EC0880"/>
    <w:rsid w:val="5F4A46C8"/>
    <w:rsid w:val="5FE53726"/>
    <w:rsid w:val="649C7CAB"/>
    <w:rsid w:val="6566639B"/>
    <w:rsid w:val="679D5F0B"/>
    <w:rsid w:val="6E66310E"/>
    <w:rsid w:val="709404F7"/>
    <w:rsid w:val="76123603"/>
    <w:rsid w:val="7B38377D"/>
    <w:rsid w:val="7DC13ED9"/>
    <w:rsid w:val="7F77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308</Words>
  <Characters>1758</Characters>
  <Lines>14</Lines>
  <Paragraphs>4</Paragraphs>
  <TotalTime>0</TotalTime>
  <ScaleCrop>false</ScaleCrop>
  <LinksUpToDate>false</LinksUpToDate>
  <CharactersWithSpaces>2062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2020-11-13T07:36:00Z</dcterms:created>
  <dc:creator>lenovo</dc:creator>
  <cp:lastModifiedBy>果果</cp:lastModifiedBy>
  <cp:lastPrinted>2018-10-25T02:57:00Z</cp:lastPrinted>
  <dcterms:modified xsi:type="dcterms:W3CDTF">2021-01-29T02:25:51Z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