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3-1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委托中介抽查复审项目服务经费项目绩效自评报告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 xml:space="preserve">                      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韶关市武江区财政局是主管全区财政工作的正科级行政单位。主要职责：贯彻执行国家和省、市财税政策，对财政管理制度监督执行；拟订财政发展战略、中长期财政规划；承担区级各项财政收支管理责任，负责编制年度区级预决算草案并组织执行；制定全区财政和预算收入计划，管理各项财政收</w:t>
      </w:r>
      <w:r>
        <w:rPr>
          <w:rFonts w:hint="eastAsia" w:ascii="仿宋_GB2312" w:eastAsia="仿宋_GB2312"/>
          <w:sz w:val="32"/>
          <w:szCs w:val="32"/>
          <w:lang w:eastAsia="zh-CN"/>
        </w:rPr>
        <w:t>入</w:t>
      </w:r>
      <w:r>
        <w:rPr>
          <w:rFonts w:hint="eastAsia" w:ascii="仿宋_GB2312" w:eastAsia="仿宋_GB2312"/>
          <w:sz w:val="32"/>
          <w:szCs w:val="32"/>
        </w:rPr>
        <w:t>，监督检查财税等方面法律法规等政策的执行情况，查处和反映财政收支管理中的重大问题</w:t>
      </w:r>
      <w:r>
        <w:rPr>
          <w:rFonts w:hint="eastAsia" w:ascii="仿宋_GB2312" w:eastAsia="仿宋_GB2312"/>
          <w:sz w:val="32"/>
          <w:szCs w:val="32"/>
          <w:lang w:eastAsia="zh-CN"/>
        </w:rPr>
        <w:t>；负责区本级非税收入及各项政府性基金管理；负责区本级财政资金调度和财政总预算会计工作，监督检查全区政府采购活动，监管区本级行政事业单位会计核算工作；负责区本级行政事业单位国有资产监管；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负债执法执勤用车、特种专业技术用车有关管理安排；承担监督区属国有企业国有资产保值增值的责任，对区属国有企业工作进行监督管理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项目</w:t>
      </w:r>
      <w:r>
        <w:rPr>
          <w:rFonts w:hint="eastAsia" w:ascii="仿宋_GB2312" w:eastAsia="仿宋_GB2312"/>
          <w:sz w:val="32"/>
          <w:szCs w:val="32"/>
        </w:rPr>
        <w:t>实施主要内容及实施程序。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根据我局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工作需要，对2020年财政投资评审项目进行抽查复审，委托中介公司复审项目，并与之签订合同，项目顺利完成复审</w:t>
      </w:r>
      <w:r>
        <w:rPr>
          <w:rFonts w:hint="eastAsia" w:ascii="仿宋_GB2312" w:eastAsia="仿宋_GB2312"/>
          <w:sz w:val="32"/>
          <w:szCs w:val="32"/>
          <w:lang w:eastAsia="zh-CN"/>
        </w:rPr>
        <w:t>。根据《关于批复20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  <w:lang w:eastAsia="zh-CN"/>
        </w:rPr>
        <w:t>年部门预算的通知》（韶武财[20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  <w:lang w:eastAsia="zh-CN"/>
        </w:rPr>
        <w:t>]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lang w:eastAsia="zh-CN"/>
        </w:rPr>
        <w:t>8号），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2020年度区财政安排的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委托中介抽查复审项目服务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经费作为经费保障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。经过我局党组会议讨论，支付相关费用。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本项目自评等级：良好，自评分数100分。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根据我局工作需要及局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会议讨论通过，对评审的项目委托中介造价公司进行复审，严格按照委托程序进行委托；按照采购流程进行审计服务采购，项目立项论证充分，目标设置完整合理，制度完整，计划安排合理，资金落实到位。跟委托公司签订委托合同，项目实施过程中资金管理合理规范，资金拨付严格按照财政支付程序实施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委托工作有效实施。项目严格按照预算控制、成本控制实施。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班子会议对项目超一万元以上支出进行会议研究和审查，报三重一大报备，进行内部监督。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对完成委托事项的项目进行验收，本项目实施效果良好。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1、项目资金实际总投入情况。委托中介复查服务费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项目总投入211150元。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2、项目资金实际支出情况。委托中介复查服务费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项目总支出211150元。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。委托中介辅助我局进行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财政投资评审项目复审</w:t>
      </w:r>
      <w:r>
        <w:rPr>
          <w:rFonts w:hint="eastAsia" w:ascii="仿宋_GB2312" w:hAnsi="仿宋_GB2312" w:eastAsia="仿宋_GB2312"/>
          <w:sz w:val="32"/>
          <w:szCs w:val="32"/>
        </w:rPr>
        <w:t>、资产核资审计工作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，顺利验收项目，使我局财政评审及资产管理工作高效完成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项目资金使用效益明显，为评审的工程项目进行复审，检验我区政府投资项目评审质量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加强预算执行，完善预算绩效管理。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jc w:val="righ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韶关市武江区财政局</w:t>
      </w:r>
    </w:p>
    <w:p>
      <w:pPr>
        <w:spacing w:line="360" w:lineRule="auto"/>
        <w:ind w:firstLine="640" w:firstLineChars="200"/>
        <w:jc w:val="righ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2021年2月5日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BF07349"/>
    <w:multiLevelType w:val="singleLevel"/>
    <w:tmpl w:val="FBF0734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0316818"/>
    <w:rsid w:val="1B5578BC"/>
    <w:rsid w:val="1BEA0FB0"/>
    <w:rsid w:val="2A0C3112"/>
    <w:rsid w:val="36B233F9"/>
    <w:rsid w:val="37BC779D"/>
    <w:rsid w:val="39921607"/>
    <w:rsid w:val="468762A1"/>
    <w:rsid w:val="5375086E"/>
    <w:rsid w:val="6774729E"/>
    <w:rsid w:val="69A24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7</TotalTime>
  <ScaleCrop>false</ScaleCrop>
  <LinksUpToDate>false</LinksUpToDate>
  <CharactersWithSpaces>270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Administrator</cp:lastModifiedBy>
  <cp:lastPrinted>2021-02-09T03:25:18Z</cp:lastPrinted>
  <dcterms:modified xsi:type="dcterms:W3CDTF">2021-02-09T03:28:00Z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