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lang w:val="en-US" w:eastAsia="zh-CN"/>
        </w:rPr>
        <w:t>全区凭证印刷经费</w:t>
      </w:r>
      <w:r>
        <w:rPr>
          <w:rFonts w:hint="eastAsia" w:ascii="宋体" w:hAnsi="宋体"/>
          <w:b/>
          <w:sz w:val="36"/>
          <w:szCs w:val="36"/>
        </w:rPr>
        <w:t>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韶关市武江区财政局是主管全区财政工作的正科级行政单位。主要职责：贯彻执行国家和省、市财税政策，对财政管理制度监督执行；拟订财政发展战略、中长期财政规划；承担区级各项财政收支管理责任，负责编制年度区级预决算草案并组织执行；制定全区财政和预算收入计划，管理各项财政收</w:t>
      </w:r>
      <w:r>
        <w:rPr>
          <w:rFonts w:hint="eastAsia" w:ascii="仿宋_GB2312" w:eastAsia="仿宋_GB2312"/>
          <w:sz w:val="32"/>
          <w:szCs w:val="32"/>
          <w:lang w:eastAsia="zh-CN"/>
        </w:rPr>
        <w:t>入</w:t>
      </w:r>
      <w:r>
        <w:rPr>
          <w:rFonts w:hint="eastAsia" w:ascii="仿宋_GB2312" w:eastAsia="仿宋_GB2312"/>
          <w:sz w:val="32"/>
          <w:szCs w:val="32"/>
        </w:rPr>
        <w:t>，监督检查财税等方面法律法规等政策的执行情况，查处和反映财政收支管理中的重大问题</w:t>
      </w:r>
      <w:r>
        <w:rPr>
          <w:rFonts w:hint="eastAsia" w:ascii="仿宋_GB2312" w:eastAsia="仿宋_GB2312"/>
          <w:sz w:val="32"/>
          <w:szCs w:val="32"/>
          <w:lang w:eastAsia="zh-CN"/>
        </w:rPr>
        <w:t>；负责区本级非税收入及各项政府性基金管理；负责区本级财政资金调度和财政总预算会计工作，监督检查全区政府采购活动，监管区本级行政事业单位会计核算工作；负责区本级行政事业单位国有资产监管；</w:t>
      </w:r>
      <w:r>
        <w:rPr>
          <w:rFonts w:hint="eastAsia" w:ascii="仿宋_GB2312" w:eastAsia="仿宋_GB2312"/>
          <w:sz w:val="32"/>
          <w:szCs w:val="32"/>
          <w:lang w:val="en-US" w:eastAsia="zh-CN"/>
        </w:rPr>
        <w:t>负债执法执勤用车、特种专业技术用车有关管理安排；承担监督区属国有企业国有资产保值增值的责任，对区属国有企业工作进行监督管理</w:t>
      </w:r>
      <w:r>
        <w:rPr>
          <w:rFonts w:hint="eastAsia" w:ascii="仿宋_GB2312" w:eastAsia="仿宋_GB2312"/>
          <w:sz w:val="32"/>
          <w:szCs w:val="32"/>
        </w:rPr>
        <w:t>。</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lang w:val="en-US" w:eastAsia="zh-CN"/>
        </w:rPr>
        <w:t>根据我区财政工作需要，我局设立</w:t>
      </w:r>
      <w:r>
        <w:rPr>
          <w:rFonts w:hint="eastAsia" w:ascii="仿宋_GB2312" w:eastAsia="仿宋_GB2312"/>
          <w:sz w:val="32"/>
          <w:szCs w:val="32"/>
          <w:lang w:val="en-US" w:eastAsia="zh-CN"/>
        </w:rPr>
        <w:t>全区凭证印刷经费</w:t>
      </w:r>
      <w:r>
        <w:rPr>
          <w:rFonts w:hint="eastAsia" w:ascii="仿宋_GB2312" w:eastAsia="仿宋_GB2312"/>
          <w:sz w:val="32"/>
          <w:szCs w:val="32"/>
          <w:lang w:eastAsia="zh-CN"/>
        </w:rPr>
        <w:t>项目，对全区预算单位提供财政直接、授权支付所需的纸质凭证，我局集中委托印刷服务商印刷该凭证。根据《关于批复20</w:t>
      </w:r>
      <w:r>
        <w:rPr>
          <w:rFonts w:hint="eastAsia" w:ascii="仿宋_GB2312" w:eastAsia="仿宋_GB2312"/>
          <w:sz w:val="32"/>
          <w:szCs w:val="32"/>
          <w:lang w:val="en-US" w:eastAsia="zh-CN"/>
        </w:rPr>
        <w:t>20</w:t>
      </w:r>
      <w:r>
        <w:rPr>
          <w:rFonts w:hint="eastAsia" w:ascii="仿宋_GB2312" w:eastAsia="仿宋_GB2312"/>
          <w:sz w:val="32"/>
          <w:szCs w:val="32"/>
          <w:lang w:eastAsia="zh-CN"/>
        </w:rPr>
        <w:t>年部门预算的通知》（韶武财[20</w:t>
      </w:r>
      <w:r>
        <w:rPr>
          <w:rFonts w:hint="eastAsia" w:ascii="仿宋_GB2312" w:eastAsia="仿宋_GB2312"/>
          <w:sz w:val="32"/>
          <w:szCs w:val="32"/>
          <w:lang w:val="en-US" w:eastAsia="zh-CN"/>
        </w:rPr>
        <w:t>20</w:t>
      </w: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8号），</w:t>
      </w:r>
      <w:r>
        <w:rPr>
          <w:rFonts w:hint="eastAsia" w:ascii="仿宋_GB2312" w:eastAsia="仿宋_GB2312"/>
          <w:sz w:val="32"/>
          <w:szCs w:val="32"/>
          <w:lang w:val="en-US" w:eastAsia="zh-CN"/>
        </w:rPr>
        <w:t>2020年度区财政安排了全区凭证印刷资金作为经费保障。我局根据印刷服务采购的合同及验收报告作为申请支付财政资金的资料</w:t>
      </w:r>
      <w:r>
        <w:rPr>
          <w:rFonts w:hint="eastAsia" w:ascii="仿宋_GB2312" w:hAnsi="仿宋_GB2312" w:eastAsia="仿宋_GB2312"/>
          <w:sz w:val="32"/>
          <w:szCs w:val="32"/>
          <w:lang w:val="en-US" w:eastAsia="zh-CN"/>
        </w:rPr>
        <w:t>，根据财政资金支付流程进行费用支付。</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highlight w:val="none"/>
          <w:lang w:val="en-US" w:eastAsia="zh-CN"/>
        </w:rPr>
        <w:t>本项目自评等级：良好，自评分数100分。</w:t>
      </w:r>
      <w:r>
        <w:rPr>
          <w:rFonts w:hint="eastAsia" w:ascii="仿宋_GB2312" w:eastAsia="仿宋_GB2312"/>
          <w:sz w:val="32"/>
          <w:szCs w:val="32"/>
          <w:lang w:val="en-US" w:eastAsia="zh-CN"/>
        </w:rPr>
        <w:t>根据我局工作需要及局</w:t>
      </w:r>
      <w:r>
        <w:rPr>
          <w:rFonts w:hint="eastAsia" w:ascii="仿宋_GB2312" w:hAnsi="仿宋_GB2312" w:eastAsia="仿宋_GB2312"/>
          <w:sz w:val="32"/>
          <w:szCs w:val="32"/>
          <w:lang w:val="en-US" w:eastAsia="zh-CN"/>
        </w:rPr>
        <w:t>会议讨论通过实施本项目，项目立项论证充分，目标设置完整合理，制度完整，计划安排合理，资金落实到位。实行政府服务采购流程，跟采购公司签订采购合同，项目实施过程中资金管理合理规范，资金拨付严格按照财政支付程序实施，采购</w:t>
      </w:r>
      <w:r>
        <w:rPr>
          <w:rFonts w:hint="eastAsia" w:ascii="仿宋_GB2312" w:eastAsia="仿宋_GB2312"/>
          <w:sz w:val="32"/>
          <w:szCs w:val="32"/>
          <w:lang w:val="en-US" w:eastAsia="zh-CN"/>
        </w:rPr>
        <w:t>工作有效实施。项目严格按照预算控制、成本控制实施。</w:t>
      </w:r>
      <w:r>
        <w:rPr>
          <w:rFonts w:hint="eastAsia" w:ascii="仿宋_GB2312" w:eastAsia="仿宋_GB2312"/>
          <w:sz w:val="32"/>
          <w:szCs w:val="32"/>
          <w:highlight w:val="none"/>
          <w:lang w:val="en-US" w:eastAsia="zh-CN"/>
        </w:rPr>
        <w:t>班子会议对项目超一万元以上支出进行会议研究和审查，报三重一大报备，进行内部监督。</w:t>
      </w:r>
      <w:r>
        <w:rPr>
          <w:rFonts w:hint="eastAsia" w:ascii="仿宋_GB2312" w:hAnsi="仿宋_GB2312" w:eastAsia="仿宋_GB2312"/>
          <w:sz w:val="32"/>
          <w:szCs w:val="32"/>
          <w:lang w:val="en-US" w:eastAsia="zh-CN"/>
        </w:rPr>
        <w:t>对完成委托事项的项目进行验收，本项目实施效果良好。</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全区凭证印刷经费</w:t>
      </w:r>
      <w:r>
        <w:rPr>
          <w:rFonts w:hint="eastAsia" w:ascii="仿宋_GB2312" w:hAnsi="仿宋_GB2312" w:eastAsia="仿宋_GB2312"/>
          <w:sz w:val="32"/>
          <w:szCs w:val="32"/>
          <w:lang w:eastAsia="zh-CN"/>
        </w:rPr>
        <w:t>项目总投入</w:t>
      </w:r>
      <w:r>
        <w:rPr>
          <w:rFonts w:hint="eastAsia" w:ascii="仿宋_GB2312" w:hAnsi="仿宋_GB2312" w:eastAsia="仿宋_GB2312"/>
          <w:sz w:val="32"/>
          <w:szCs w:val="32"/>
        </w:rPr>
        <w:t>30000元</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w:t>
      </w:r>
      <w:r>
        <w:rPr>
          <w:rFonts w:hint="eastAsia" w:ascii="仿宋_GB2312" w:eastAsia="仿宋_GB2312"/>
          <w:sz w:val="32"/>
          <w:szCs w:val="32"/>
          <w:lang w:val="en-US" w:eastAsia="zh-CN"/>
        </w:rPr>
        <w:t>全区凭证印刷经</w:t>
      </w:r>
      <w:r>
        <w:rPr>
          <w:rFonts w:hint="eastAsia" w:ascii="仿宋_GB2312" w:hAnsi="仿宋_GB2312" w:eastAsia="仿宋_GB2312"/>
          <w:sz w:val="32"/>
          <w:szCs w:val="32"/>
        </w:rPr>
        <w:t>费</w:t>
      </w:r>
      <w:r>
        <w:rPr>
          <w:rFonts w:hint="eastAsia" w:ascii="仿宋_GB2312" w:hAnsi="仿宋_GB2312" w:eastAsia="仿宋_GB2312"/>
          <w:sz w:val="32"/>
          <w:szCs w:val="32"/>
          <w:lang w:eastAsia="zh-CN"/>
        </w:rPr>
        <w:t>项目总支出</w:t>
      </w:r>
      <w:r>
        <w:rPr>
          <w:rFonts w:hint="eastAsia" w:ascii="仿宋_GB2312" w:hAnsi="仿宋_GB2312" w:eastAsia="仿宋_GB2312"/>
          <w:sz w:val="32"/>
          <w:szCs w:val="32"/>
        </w:rPr>
        <w:t>29300元</w:t>
      </w:r>
      <w:r>
        <w:rPr>
          <w:rFonts w:hint="eastAsia" w:ascii="仿宋_GB2312" w:hAnsi="仿宋_GB2312" w:eastAsia="仿宋_GB2312"/>
          <w:sz w:val="32"/>
          <w:szCs w:val="32"/>
          <w:lang w:eastAsia="zh-CN"/>
        </w:rPr>
        <w:t>，包含直接、授权支付凭证印刷及科目书采购。</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完成情况：完成了全区预算单位财务工作所需的凭证供应，为规范全区行政事业单位财务工作提供了良好的纸质凭证保障。</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明显，完成了全区</w:t>
      </w:r>
      <w:r>
        <w:rPr>
          <w:rFonts w:hint="eastAsia" w:ascii="仿宋_GB2312" w:hAnsi="仿宋_GB2312" w:eastAsia="仿宋_GB2312"/>
          <w:sz w:val="32"/>
          <w:szCs w:val="32"/>
          <w:lang w:val="en-US" w:eastAsia="zh-CN"/>
        </w:rPr>
        <w:t>52个预算单位所需的财政支付凭证供应，</w:t>
      </w:r>
      <w:bookmarkStart w:id="0" w:name="_GoBack"/>
      <w:bookmarkEnd w:id="0"/>
      <w:r>
        <w:rPr>
          <w:rFonts w:hint="eastAsia" w:ascii="仿宋_GB2312" w:hAnsi="仿宋_GB2312" w:eastAsia="仿宋_GB2312"/>
          <w:sz w:val="32"/>
          <w:szCs w:val="32"/>
          <w:lang w:val="en-US" w:eastAsia="zh-CN"/>
        </w:rPr>
        <w:t>达到了预期效益目标。</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jc w:val="right"/>
        <w:rPr>
          <w:rFonts w:hint="eastAsia" w:ascii="仿宋_GB2312" w:eastAsia="仿宋_GB2312"/>
          <w:sz w:val="32"/>
          <w:szCs w:val="32"/>
          <w:lang w:eastAsia="zh-CN"/>
        </w:rPr>
      </w:pPr>
      <w:r>
        <w:rPr>
          <w:rFonts w:hint="eastAsia" w:ascii="仿宋_GB2312" w:eastAsia="仿宋_GB2312"/>
          <w:sz w:val="32"/>
          <w:szCs w:val="32"/>
          <w:lang w:eastAsia="zh-CN"/>
        </w:rPr>
        <w:t>韶关市武江区财政局</w:t>
      </w:r>
    </w:p>
    <w:p>
      <w:pPr>
        <w:spacing w:line="360" w:lineRule="auto"/>
        <w:ind w:firstLine="640" w:firstLineChars="200"/>
        <w:jc w:val="right"/>
        <w:rPr>
          <w:rFonts w:hint="default" w:ascii="仿宋_GB2312" w:eastAsia="仿宋_GB2312"/>
          <w:sz w:val="32"/>
          <w:szCs w:val="32"/>
          <w:lang w:val="en-US" w:eastAsia="zh-CN"/>
        </w:rPr>
      </w:pPr>
      <w:r>
        <w:rPr>
          <w:rFonts w:hint="eastAsia" w:ascii="仿宋_GB2312" w:eastAsia="仿宋_GB2312"/>
          <w:sz w:val="32"/>
          <w:szCs w:val="32"/>
          <w:lang w:val="en-US" w:eastAsia="zh-CN"/>
        </w:rPr>
        <w:t>2021年2月5日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52C331"/>
    <w:multiLevelType w:val="singleLevel"/>
    <w:tmpl w:val="AA52C33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67A0DB5"/>
    <w:rsid w:val="10316818"/>
    <w:rsid w:val="16413BD5"/>
    <w:rsid w:val="1BEA0FB0"/>
    <w:rsid w:val="1C4C1A44"/>
    <w:rsid w:val="2A0C3112"/>
    <w:rsid w:val="2DC86D5C"/>
    <w:rsid w:val="36B233F9"/>
    <w:rsid w:val="39921607"/>
    <w:rsid w:val="3B8C75F7"/>
    <w:rsid w:val="468762A1"/>
    <w:rsid w:val="5375086E"/>
    <w:rsid w:val="72E22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3</TotalTime>
  <ScaleCrop>false</ScaleCrop>
  <LinksUpToDate>false</LinksUpToDate>
  <CharactersWithSpaces>270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2021-02-07T12:43:06Z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