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bookmarkStart w:id="0" w:name="_GoBack"/>
      <w:bookmarkEnd w:id="0"/>
      <w:r>
        <w:rPr>
          <w:rFonts w:hint="eastAsia" w:ascii="宋体" w:hAnsi="宋体"/>
          <w:b/>
          <w:sz w:val="36"/>
          <w:szCs w:val="36"/>
        </w:rPr>
        <w:t>财政支出项目绩效自评报告</w:t>
      </w:r>
    </w:p>
    <w:p>
      <w:pPr>
        <w:rPr>
          <w:rFonts w:ascii="仿宋_GB2312" w:eastAsia="仿宋_GB2312"/>
          <w:sz w:val="44"/>
          <w:szCs w:val="44"/>
        </w:rPr>
      </w:pPr>
    </w:p>
    <w:p>
      <w:pPr>
        <w:spacing w:line="360" w:lineRule="auto"/>
        <w:ind w:firstLine="560" w:firstLineChars="200"/>
        <w:rPr>
          <w:rFonts w:ascii="黑体" w:eastAsia="黑体"/>
          <w:sz w:val="28"/>
          <w:szCs w:val="28"/>
        </w:rPr>
      </w:pPr>
      <w:r>
        <w:rPr>
          <w:rFonts w:hint="eastAsia" w:ascii="黑体" w:eastAsia="黑体"/>
          <w:sz w:val="28"/>
          <w:szCs w:val="28"/>
        </w:rPr>
        <w:t>一、项目基本情况及自评结论</w:t>
      </w:r>
    </w:p>
    <w:p>
      <w:pPr>
        <w:spacing w:line="360" w:lineRule="auto"/>
        <w:ind w:firstLine="560" w:firstLineChars="200"/>
        <w:rPr>
          <w:rFonts w:hint="eastAsia" w:ascii="宋体" w:hAnsi="宋体" w:eastAsia="宋体" w:cs="宋体"/>
          <w:bCs/>
          <w:spacing w:val="-2"/>
          <w:sz w:val="28"/>
          <w:szCs w:val="28"/>
        </w:rPr>
      </w:pPr>
      <w:r>
        <w:rPr>
          <w:rFonts w:hint="eastAsia" w:ascii="仿宋_GB2312" w:eastAsia="仿宋_GB2312"/>
          <w:sz w:val="28"/>
          <w:szCs w:val="28"/>
        </w:rPr>
        <w:t>（一）</w:t>
      </w:r>
      <w:r>
        <w:rPr>
          <w:rFonts w:hint="eastAsia" w:ascii="宋体" w:hAnsi="宋体" w:cs="宋体"/>
          <w:sz w:val="28"/>
          <w:szCs w:val="28"/>
          <w:lang w:val="en-US" w:eastAsia="zh-CN"/>
        </w:rPr>
        <w:t>新华街道办事处2020</w:t>
      </w:r>
      <w:r>
        <w:rPr>
          <w:rFonts w:hint="eastAsia" w:ascii="宋体" w:hAnsi="宋体" w:eastAsia="宋体" w:cs="宋体"/>
          <w:sz w:val="28"/>
          <w:szCs w:val="28"/>
        </w:rPr>
        <w:t>年</w:t>
      </w:r>
      <w:r>
        <w:rPr>
          <w:rFonts w:hint="eastAsia" w:ascii="宋体" w:hAnsi="宋体" w:cs="宋体"/>
          <w:sz w:val="28"/>
          <w:szCs w:val="28"/>
          <w:lang w:eastAsia="zh-CN"/>
        </w:rPr>
        <w:t>由</w:t>
      </w:r>
      <w:r>
        <w:rPr>
          <w:rFonts w:hint="eastAsia" w:ascii="宋体" w:hAnsi="宋体" w:eastAsia="宋体" w:cs="宋体"/>
          <w:sz w:val="28"/>
          <w:szCs w:val="28"/>
          <w:lang w:eastAsia="zh-CN"/>
        </w:rPr>
        <w:t>武江区人民政府新华街道办事处和武江区新华街人力资源社会保障所</w:t>
      </w:r>
      <w:r>
        <w:rPr>
          <w:rFonts w:hint="eastAsia" w:ascii="宋体" w:hAnsi="宋体" w:cs="宋体"/>
          <w:sz w:val="28"/>
          <w:szCs w:val="28"/>
          <w:lang w:val="en-US" w:eastAsia="zh-CN"/>
        </w:rPr>
        <w:t>2个单位组成</w:t>
      </w:r>
      <w:r>
        <w:rPr>
          <w:rFonts w:hint="eastAsia" w:ascii="宋体" w:hAnsi="宋体" w:eastAsia="宋体" w:cs="宋体"/>
          <w:sz w:val="28"/>
          <w:szCs w:val="28"/>
          <w:lang w:eastAsia="zh-CN"/>
        </w:rPr>
        <w:t>。内设机构有</w:t>
      </w:r>
      <w:r>
        <w:rPr>
          <w:rFonts w:hint="eastAsia" w:ascii="宋体" w:hAnsi="宋体" w:eastAsia="宋体" w:cs="宋体"/>
          <w:bCs/>
          <w:spacing w:val="-2"/>
          <w:sz w:val="28"/>
          <w:szCs w:val="28"/>
        </w:rPr>
        <w:t>党政办、综治办、社会事务办、计生办等4个股室；下设文化站、社会保障所等2个部门，属事业编制单位。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（二）2020年的主要工作内容： </w:t>
      </w:r>
      <w:r>
        <w:rPr>
          <w:rFonts w:hint="eastAsia" w:ascii="宋体" w:hAnsi="宋体" w:cs="宋体"/>
          <w:bCs/>
          <w:spacing w:val="-2"/>
          <w:sz w:val="28"/>
          <w:szCs w:val="28"/>
          <w:lang w:eastAsia="zh-CN"/>
        </w:rPr>
        <w:t>一、</w:t>
      </w:r>
      <w:r>
        <w:rPr>
          <w:rFonts w:hint="eastAsia" w:ascii="宋体" w:hAnsi="宋体" w:eastAsia="宋体" w:cs="宋体"/>
          <w:bCs/>
          <w:spacing w:val="-2"/>
          <w:sz w:val="28"/>
          <w:szCs w:val="28"/>
        </w:rPr>
        <w:t>抓好创建全国和谐社区建设示范街道，努力提高社区管理服务水平。二</w:t>
      </w:r>
      <w:r>
        <w:rPr>
          <w:rFonts w:hint="eastAsia" w:ascii="宋体" w:hAnsi="宋体" w:eastAsia="宋体" w:cs="宋体"/>
          <w:bCs/>
          <w:spacing w:val="-2"/>
          <w:sz w:val="28"/>
          <w:szCs w:val="28"/>
          <w:lang w:eastAsia="zh-CN"/>
        </w:rPr>
        <w:t>、</w:t>
      </w:r>
      <w:r>
        <w:rPr>
          <w:rFonts w:hint="eastAsia" w:ascii="宋体" w:hAnsi="宋体" w:eastAsia="宋体" w:cs="宋体"/>
          <w:bCs/>
          <w:spacing w:val="-2"/>
          <w:sz w:val="28"/>
          <w:szCs w:val="28"/>
        </w:rPr>
        <w:t>抓好街道社区公共服务项目建设，拓宽社区服务渠道。三</w:t>
      </w:r>
      <w:r>
        <w:rPr>
          <w:rFonts w:hint="eastAsia" w:ascii="宋体" w:hAnsi="宋体" w:eastAsia="宋体" w:cs="宋体"/>
          <w:bCs/>
          <w:spacing w:val="-2"/>
          <w:sz w:val="28"/>
          <w:szCs w:val="28"/>
          <w:lang w:eastAsia="zh-CN"/>
        </w:rPr>
        <w:t>、</w:t>
      </w:r>
      <w:r>
        <w:rPr>
          <w:rFonts w:hint="eastAsia" w:ascii="宋体" w:hAnsi="宋体" w:eastAsia="宋体" w:cs="宋体"/>
          <w:bCs/>
          <w:spacing w:val="-2"/>
          <w:sz w:val="28"/>
          <w:szCs w:val="28"/>
        </w:rPr>
        <w:t>抓好综治信访维稳安全生产、消防和“三防”工作，维护社会和谐稳定。四</w:t>
      </w:r>
      <w:r>
        <w:rPr>
          <w:rFonts w:hint="eastAsia" w:ascii="宋体" w:hAnsi="宋体" w:eastAsia="宋体" w:cs="宋体"/>
          <w:bCs/>
          <w:spacing w:val="-2"/>
          <w:sz w:val="28"/>
          <w:szCs w:val="28"/>
          <w:lang w:eastAsia="zh-CN"/>
        </w:rPr>
        <w:t>、</w:t>
      </w:r>
      <w:r>
        <w:rPr>
          <w:rFonts w:hint="eastAsia" w:ascii="宋体" w:hAnsi="宋体" w:eastAsia="宋体" w:cs="宋体"/>
          <w:bCs/>
          <w:spacing w:val="-2"/>
          <w:sz w:val="28"/>
          <w:szCs w:val="28"/>
        </w:rPr>
        <w:t>抓好计划生育工作，努力提升计生优质服务。五</w:t>
      </w:r>
      <w:r>
        <w:rPr>
          <w:rFonts w:hint="eastAsia" w:ascii="宋体" w:hAnsi="宋体" w:eastAsia="宋体" w:cs="宋体"/>
          <w:bCs/>
          <w:spacing w:val="-2"/>
          <w:sz w:val="28"/>
          <w:szCs w:val="28"/>
          <w:lang w:eastAsia="zh-CN"/>
        </w:rPr>
        <w:t>、</w:t>
      </w:r>
      <w:r>
        <w:rPr>
          <w:rFonts w:hint="eastAsia" w:ascii="宋体" w:hAnsi="宋体" w:eastAsia="宋体" w:cs="宋体"/>
          <w:bCs/>
          <w:spacing w:val="-2"/>
          <w:sz w:val="28"/>
          <w:szCs w:val="28"/>
        </w:rPr>
        <w:t>抓好巩卫创文工作，巩固巩卫创文成果。六</w:t>
      </w:r>
      <w:r>
        <w:rPr>
          <w:rFonts w:hint="eastAsia" w:ascii="宋体" w:hAnsi="宋体" w:eastAsia="宋体" w:cs="宋体"/>
          <w:bCs/>
          <w:spacing w:val="-2"/>
          <w:sz w:val="28"/>
          <w:szCs w:val="28"/>
          <w:lang w:eastAsia="zh-CN"/>
        </w:rPr>
        <w:t>、</w:t>
      </w:r>
      <w:r>
        <w:rPr>
          <w:rFonts w:hint="eastAsia" w:ascii="宋体" w:hAnsi="宋体" w:eastAsia="宋体" w:cs="宋体"/>
          <w:bCs/>
          <w:spacing w:val="-2"/>
          <w:sz w:val="28"/>
          <w:szCs w:val="28"/>
        </w:rPr>
        <w:t>抓好改善民生，扎实推进社会保障体系</w:t>
      </w:r>
      <w:r>
        <w:rPr>
          <w:rFonts w:hint="eastAsia" w:ascii="宋体" w:hAnsi="宋体" w:cs="宋体"/>
          <w:bCs/>
          <w:spacing w:val="-2"/>
          <w:sz w:val="28"/>
          <w:szCs w:val="28"/>
          <w:lang w:eastAsia="zh-CN"/>
        </w:rPr>
        <w:t>。</w:t>
      </w:r>
      <w:r>
        <w:rPr>
          <w:rFonts w:hint="eastAsia" w:ascii="宋体" w:hAnsi="宋体" w:eastAsia="宋体" w:cs="宋体"/>
          <w:bCs/>
          <w:spacing w:val="-2"/>
          <w:sz w:val="28"/>
          <w:szCs w:val="28"/>
          <w:lang w:eastAsia="zh-CN"/>
        </w:rPr>
        <w:t>七、做好党建工作建设，党务管理工作。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w:t>
      </w:r>
      <w:r>
        <w:rPr>
          <w:rFonts w:hint="eastAsia" w:ascii="仿宋_GB2312" w:eastAsia="仿宋_GB2312"/>
          <w:sz w:val="28"/>
          <w:szCs w:val="28"/>
          <w:lang w:val="en-US" w:eastAsia="zh-CN"/>
        </w:rPr>
        <w:t>综</w:t>
      </w:r>
      <w:r>
        <w:rPr>
          <w:rFonts w:hint="eastAsia" w:ascii="仿宋_GB2312" w:eastAsia="仿宋_GB2312"/>
          <w:sz w:val="28"/>
          <w:szCs w:val="28"/>
        </w:rPr>
        <w:t>述项目自评等级和分数，并对照佐证材料逐一分析。</w:t>
      </w:r>
    </w:p>
    <w:p>
      <w:pPr>
        <w:spacing w:line="360" w:lineRule="auto"/>
        <w:ind w:firstLine="560" w:firstLineChars="200"/>
        <w:rPr>
          <w:rFonts w:ascii="黑体" w:eastAsia="黑体"/>
          <w:sz w:val="28"/>
          <w:szCs w:val="28"/>
        </w:rPr>
      </w:pPr>
      <w:r>
        <w:rPr>
          <w:rFonts w:hint="eastAsia" w:ascii="黑体" w:eastAsia="黑体"/>
          <w:sz w:val="28"/>
          <w:szCs w:val="28"/>
        </w:rPr>
        <w:t>二、绩效表现</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（一）资金使用绩效。</w:t>
      </w:r>
    </w:p>
    <w:p>
      <w:pPr>
        <w:spacing w:line="360" w:lineRule="auto"/>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1、项目资金实际总投入情况。</w:t>
      </w:r>
    </w:p>
    <w:p>
      <w:pPr>
        <w:spacing w:line="360" w:lineRule="auto"/>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2020年新华街道项目资金共292万元，实际投入287万元。</w:t>
      </w:r>
    </w:p>
    <w:p>
      <w:pPr>
        <w:numPr>
          <w:ilvl w:val="0"/>
          <w:numId w:val="1"/>
        </w:num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新华街2020年项目资金实际支出及说明如下：</w:t>
      </w:r>
    </w:p>
    <w:p>
      <w:pPr>
        <w:numPr>
          <w:ilvl w:val="0"/>
          <w:numId w:val="2"/>
        </w:num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基层妇联区配套资金10000元，实际支出10000元，已在上半年开展妇联活动2场次。</w:t>
      </w:r>
    </w:p>
    <w:p>
      <w:pPr>
        <w:numPr>
          <w:ilvl w:val="0"/>
          <w:numId w:val="2"/>
        </w:num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人大工作经费100000元，实际支出59746元。</w:t>
      </w:r>
    </w:p>
    <w:p>
      <w:pPr>
        <w:numPr>
          <w:ilvl w:val="0"/>
          <w:numId w:val="0"/>
        </w:num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（3）党建工作经费30000元，实际支出30000元，用于开展党建授课以及订阅杂志等支出。</w:t>
      </w:r>
    </w:p>
    <w:p>
      <w:pPr>
        <w:numPr>
          <w:ilvl w:val="0"/>
          <w:numId w:val="0"/>
        </w:numPr>
        <w:spacing w:line="360" w:lineRule="auto"/>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（4）社会各项事务工作经费70000元，实际支出70000元。</w:t>
      </w:r>
    </w:p>
    <w:p>
      <w:pPr>
        <w:numPr>
          <w:ilvl w:val="0"/>
          <w:numId w:val="0"/>
        </w:numPr>
        <w:spacing w:line="360" w:lineRule="auto"/>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（5）卫生健康工作经费50000元，实际支出50000元。</w:t>
      </w:r>
    </w:p>
    <w:p>
      <w:pPr>
        <w:numPr>
          <w:ilvl w:val="0"/>
          <w:numId w:val="0"/>
        </w:numPr>
        <w:spacing w:line="360" w:lineRule="auto"/>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（6）综治信访维稳中心工作经费24000元，实际支出24000元。</w:t>
      </w:r>
    </w:p>
    <w:p>
      <w:pPr>
        <w:numPr>
          <w:ilvl w:val="0"/>
          <w:numId w:val="0"/>
        </w:numPr>
        <w:spacing w:line="360" w:lineRule="auto"/>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（7）党政办公室运行经费90000元，实际支出90000元。</w:t>
      </w:r>
    </w:p>
    <w:p>
      <w:pPr>
        <w:numPr>
          <w:ilvl w:val="0"/>
          <w:numId w:val="0"/>
        </w:numPr>
        <w:spacing w:line="360" w:lineRule="auto"/>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（8）社区办公经费区配套170000元，实际支出170000元。</w:t>
      </w:r>
    </w:p>
    <w:p>
      <w:pPr>
        <w:numPr>
          <w:ilvl w:val="0"/>
          <w:numId w:val="0"/>
        </w:num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(9)社区干部绩效补贴340000元，际支出0元，已于次年考核后支出完毕。</w:t>
      </w:r>
    </w:p>
    <w:p>
      <w:pPr>
        <w:numPr>
          <w:ilvl w:val="0"/>
          <w:numId w:val="0"/>
        </w:numPr>
        <w:spacing w:line="360" w:lineRule="auto"/>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(10)镇（街）提升专项经费300000元，实际支出300000元。</w:t>
      </w:r>
    </w:p>
    <w:p>
      <w:pPr>
        <w:numPr>
          <w:ilvl w:val="0"/>
          <w:numId w:val="0"/>
        </w:numPr>
        <w:spacing w:line="360" w:lineRule="auto"/>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(11)网格员工作经费1360000元，实际支出1360000元。</w:t>
      </w:r>
    </w:p>
    <w:p>
      <w:pPr>
        <w:numPr>
          <w:ilvl w:val="0"/>
          <w:numId w:val="0"/>
        </w:numPr>
        <w:spacing w:line="360" w:lineRule="auto"/>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(12)自然灾害疫情等应急资金100000元，实际支出100000元。</w:t>
      </w:r>
    </w:p>
    <w:p>
      <w:pPr>
        <w:spacing w:line="360" w:lineRule="auto"/>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3、项目的绩效目标</w:t>
      </w:r>
      <w:r>
        <w:rPr>
          <w:rFonts w:hint="eastAsia" w:ascii="仿宋_GB2312" w:hAnsi="仿宋_GB2312" w:eastAsia="仿宋_GB2312"/>
          <w:sz w:val="28"/>
          <w:szCs w:val="28"/>
          <w:lang w:val="en-US" w:eastAsia="zh-CN"/>
        </w:rPr>
        <w:t>完成情况</w:t>
      </w:r>
      <w:r>
        <w:rPr>
          <w:rFonts w:hint="eastAsia" w:ascii="仿宋_GB2312" w:hAnsi="仿宋_GB2312" w:eastAsia="仿宋_GB2312"/>
          <w:sz w:val="28"/>
          <w:szCs w:val="28"/>
        </w:rPr>
        <w:t>（经济、政治和社会效益）。</w:t>
      </w:r>
    </w:p>
    <w:p>
      <w:pPr>
        <w:spacing w:line="360" w:lineRule="auto"/>
        <w:ind w:firstLine="1120" w:firstLineChars="4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2020年项目资金已完成预算绩效的目标。</w:t>
      </w:r>
    </w:p>
    <w:p>
      <w:pPr>
        <w:spacing w:line="360" w:lineRule="auto"/>
        <w:ind w:firstLine="560" w:firstLineChars="200"/>
        <w:rPr>
          <w:rFonts w:ascii="仿宋_GB2312" w:eastAsia="仿宋_GB2312"/>
          <w:sz w:val="28"/>
          <w:szCs w:val="28"/>
        </w:rPr>
      </w:pPr>
      <w:r>
        <w:rPr>
          <w:rFonts w:hint="eastAsia" w:ascii="仿宋_GB2312" w:hAnsi="仿宋_GB2312" w:eastAsia="仿宋_GB2312"/>
          <w:sz w:val="28"/>
          <w:szCs w:val="28"/>
        </w:rPr>
        <w:t>4、项目资金使用效益，对环境、经济、社会的可持续影响。</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（二）存在问题。</w:t>
      </w:r>
    </w:p>
    <w:p>
      <w:pPr>
        <w:spacing w:line="360" w:lineRule="auto"/>
        <w:ind w:firstLine="560" w:firstLineChars="200"/>
        <w:rPr>
          <w:rFonts w:ascii="黑体" w:eastAsia="黑体"/>
          <w:sz w:val="28"/>
          <w:szCs w:val="28"/>
        </w:rPr>
      </w:pPr>
      <w:r>
        <w:rPr>
          <w:rFonts w:hint="eastAsia" w:ascii="黑体" w:eastAsia="黑体"/>
          <w:sz w:val="28"/>
          <w:szCs w:val="28"/>
        </w:rPr>
        <w:t>三、改进意见</w:t>
      </w:r>
    </w:p>
    <w:p>
      <w:pPr>
        <w:spacing w:line="360" w:lineRule="auto"/>
        <w:ind w:firstLine="560" w:firstLineChars="200"/>
        <w:rPr>
          <w:rFonts w:hint="eastAsia" w:ascii="黑体" w:eastAsia="黑体"/>
          <w:sz w:val="28"/>
          <w:szCs w:val="28"/>
          <w:lang w:val="en-US" w:eastAsia="zh-CN"/>
        </w:rPr>
      </w:pPr>
      <w:r>
        <w:rPr>
          <w:rFonts w:hint="eastAsia" w:ascii="黑体" w:eastAsia="黑体"/>
          <w:sz w:val="28"/>
          <w:szCs w:val="28"/>
          <w:lang w:val="en-US" w:eastAsia="zh-CN"/>
        </w:rPr>
        <w:t>无</w:t>
      </w:r>
    </w:p>
    <w:p>
      <w:pPr>
        <w:spacing w:line="360" w:lineRule="auto"/>
        <w:ind w:firstLine="560" w:firstLineChars="200"/>
        <w:rPr>
          <w:rFonts w:hint="eastAsia" w:ascii="黑体" w:eastAsia="黑体"/>
          <w:sz w:val="28"/>
          <w:szCs w:val="28"/>
        </w:rPr>
      </w:pPr>
      <w:r>
        <w:rPr>
          <w:rFonts w:hint="eastAsia" w:ascii="黑体" w:eastAsia="黑体"/>
          <w:sz w:val="28"/>
          <w:szCs w:val="28"/>
          <w:lang w:eastAsia="zh-CN"/>
        </w:rPr>
        <w:t>四、</w:t>
      </w:r>
      <w:r>
        <w:rPr>
          <w:rFonts w:hint="eastAsia" w:ascii="黑体" w:eastAsia="黑体"/>
          <w:sz w:val="28"/>
          <w:szCs w:val="28"/>
        </w:rPr>
        <w:t>其他需要说明的情况</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无</w:t>
      </w:r>
    </w:p>
    <w:sectPr>
      <w:pgSz w:w="11906" w:h="16838"/>
      <w:pgMar w:top="1440" w:right="1800" w:bottom="1440" w:left="1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3E817"/>
    <w:multiLevelType w:val="singleLevel"/>
    <w:tmpl w:val="F143E817"/>
    <w:lvl w:ilvl="0" w:tentative="0">
      <w:start w:val="1"/>
      <w:numFmt w:val="decimal"/>
      <w:suff w:val="nothing"/>
      <w:lvlText w:val="（%1）"/>
      <w:lvlJc w:val="left"/>
    </w:lvl>
  </w:abstractNum>
  <w:abstractNum w:abstractNumId="1">
    <w:nsid w:val="5E6C590E"/>
    <w:multiLevelType w:val="singleLevel"/>
    <w:tmpl w:val="5E6C590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A7"/>
    <w:rsid w:val="000560B1"/>
    <w:rsid w:val="00182223"/>
    <w:rsid w:val="003B25CA"/>
    <w:rsid w:val="004903E7"/>
    <w:rsid w:val="00534213"/>
    <w:rsid w:val="006F6EA7"/>
    <w:rsid w:val="0087074D"/>
    <w:rsid w:val="00916C35"/>
    <w:rsid w:val="009C14D0"/>
    <w:rsid w:val="00E409B6"/>
    <w:rsid w:val="00EE444F"/>
    <w:rsid w:val="00F22CA7"/>
    <w:rsid w:val="054F190A"/>
    <w:rsid w:val="10316818"/>
    <w:rsid w:val="135541C3"/>
    <w:rsid w:val="1BEA0FB0"/>
    <w:rsid w:val="2A0C3112"/>
    <w:rsid w:val="39921607"/>
    <w:rsid w:val="468762A1"/>
    <w:rsid w:val="47BE1CDA"/>
    <w:rsid w:val="5375086E"/>
    <w:rsid w:val="5640333B"/>
    <w:rsid w:val="5D0D04B5"/>
    <w:rsid w:val="5DBA5F51"/>
    <w:rsid w:val="671F7C9F"/>
    <w:rsid w:val="69222441"/>
    <w:rsid w:val="713704B3"/>
    <w:rsid w:val="7740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customStyle="1" w:styleId="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Words>
  <Characters>231</Characters>
  <Lines>1</Lines>
  <Paragraphs>1</Paragraphs>
  <TotalTime>9</TotalTime>
  <ScaleCrop>false</ScaleCrop>
  <LinksUpToDate>false</LinksUpToDate>
  <CharactersWithSpaces>270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2016-12-01T07:04:00Z</dcterms:created>
  <dc:creator>lenovo</dc:creator>
  <cp:lastModifiedBy>WPS_1470661997</cp:lastModifiedBy>
  <cp:lastPrinted>2018-10-25T02:57:00Z</cp:lastPrinted>
  <dcterms:modified xsi:type="dcterms:W3CDTF">2021-12-03T00:47:40Z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8D5ECD94F2DD4DB5BA77567A4957425D</vt:lpwstr>
  </property>
</Properties>
</file>