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eastAsia="方正小标宋简体"/>
          <w:color w:val="auto"/>
          <w:spacing w:val="-17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eastAsia="方正小标宋简体"/>
          <w:color w:val="auto"/>
          <w:spacing w:val="-17"/>
          <w:sz w:val="44"/>
          <w:szCs w:val="44"/>
        </w:rPr>
        <w:t>武江区教育局</w:t>
      </w:r>
      <w:r>
        <w:rPr>
          <w:rFonts w:hint="eastAsia" w:ascii="方正小标宋简体" w:eastAsia="方正小标宋简体"/>
          <w:color w:val="auto"/>
          <w:spacing w:val="-17"/>
          <w:sz w:val="44"/>
          <w:szCs w:val="44"/>
          <w:lang w:val="en-US" w:eastAsia="zh-CN"/>
        </w:rPr>
        <w:t>2022年</w:t>
      </w:r>
      <w:r>
        <w:rPr>
          <w:rFonts w:hint="eastAsia" w:ascii="方正小标宋简体" w:eastAsia="方正小标宋简体"/>
          <w:color w:val="auto"/>
          <w:spacing w:val="-17"/>
          <w:sz w:val="44"/>
          <w:szCs w:val="44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ascii="方正小标宋简体" w:eastAsia="方正小标宋简体"/>
          <w:color w:val="auto"/>
          <w:sz w:val="44"/>
          <w:szCs w:val="4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一、</w:t>
      </w:r>
      <w:r>
        <w:rPr>
          <w:rFonts w:ascii="黑体" w:hAnsi="黑体" w:eastAsia="黑体"/>
          <w:color w:val="auto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今年以来，我局全面贯彻落实《中华人民共和国政府信息公开条例》等上级文件精神，不断加强政府信息公开工作，落实专人负责，及时主动地向社会公开，积极推进政府信息公开工作扎实有序开展，有力地保障了公众的知情权、参与权和监督权。一年来，我局主动公开信息</w:t>
      </w:r>
      <w:r>
        <w:rPr>
          <w:rFonts w:hint="eastAsia" w:ascii="仿宋_GB2312" w:hAnsi="黑体" w:eastAsia="仿宋_GB2312"/>
          <w:color w:val="auto"/>
          <w:sz w:val="32"/>
          <w:szCs w:val="32"/>
          <w:lang w:val="en-US" w:eastAsia="zh-CN"/>
        </w:rPr>
        <w:t>232</w:t>
      </w: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一是强化机制建设。依据信息公开条例和实际工作需要，组建了区教育局政务公开领导小组，安排专人负责政务公开工作。完善政府信息主动公开、依申请公开、保密审查等相关制度。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二是拓宽公开渠道。教育涉及千家万户，是民生之基，适龄儿童入园、入学，教师招聘等事项更是社会热点，我局充分利用武江发布公众号、武江区人民政府网及武江区重点领域信息公开平台等多种形式，主动向社会公开我局教育规划计划文件、工作动态、财政预决算、民生工程动态工作推进情况、小升初、小一、幼儿园招生政策等重点工作相关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color w:val="auto"/>
          <w:sz w:val="32"/>
          <w:szCs w:val="32"/>
          <w:lang w:eastAsia="zh-CN"/>
        </w:rPr>
        <w:t>三是完善信息公开指南。为了更好地提供政府信息服务，方便公民、法人和其他组织获取信息，根据《中华人民共和国政府信息公开条例》要求，重新完善、规范了武江区教育局信息公开指南，明确了依申请公开受理机构、办公地址、联系电话、传真号码等信息，并在网上公布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二、</w:t>
      </w:r>
      <w:r>
        <w:rPr>
          <w:rFonts w:ascii="黑体" w:hAnsi="黑体" w:eastAsia="黑体"/>
          <w:color w:val="auto"/>
          <w:sz w:val="32"/>
          <w:szCs w:val="32"/>
        </w:rPr>
        <w:t>主动公开政府信息情况</w:t>
      </w:r>
    </w:p>
    <w:tbl>
      <w:tblPr>
        <w:tblStyle w:val="5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default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9.885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三、</w:t>
      </w:r>
      <w:r>
        <w:rPr>
          <w:rFonts w:ascii="黑体" w:hAnsi="黑体" w:eastAsia="黑体"/>
          <w:color w:val="auto"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both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四、</w:t>
      </w:r>
      <w:r>
        <w:rPr>
          <w:rFonts w:ascii="黑体" w:hAnsi="黑体" w:eastAsia="黑体"/>
          <w:color w:val="auto"/>
          <w:sz w:val="32"/>
          <w:szCs w:val="32"/>
        </w:rPr>
        <w:t>政府信息公开</w:t>
      </w:r>
      <w:r>
        <w:rPr>
          <w:rFonts w:hint="eastAsia" w:ascii="黑体" w:hAnsi="黑体" w:eastAsia="黑体"/>
          <w:color w:val="auto"/>
          <w:sz w:val="32"/>
          <w:szCs w:val="32"/>
        </w:rPr>
        <w:t>行政</w:t>
      </w:r>
      <w:r>
        <w:rPr>
          <w:rFonts w:ascii="黑体" w:hAnsi="黑体" w:eastAsia="黑体"/>
          <w:color w:val="auto"/>
          <w:sz w:val="32"/>
          <w:szCs w:val="32"/>
        </w:rPr>
        <w:t>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/>
                <w:szCs w:val="24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五、</w:t>
      </w:r>
      <w:r>
        <w:rPr>
          <w:rFonts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一）存在的主要问题：202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年，我局政府信息公开工作虽然取得了一定成绩，但是也存在一些问题和不足，主要是：一是政务公开意识有待进一步增强；二是业务能力仍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需进一步提高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，三是公开形式不够多样化。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（二）改进措施：一是加大宣传力度，提高对政府信息公开工作的认识，增强主动公开政务信息的意识；二是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加大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学习培训的力度，提高工作人员的业务水平，提高信息公开质量；三是完善公开内容及工作机制与制度，建立长效的监督管理激励机制，为本单位的政府信息公开工作提供保障。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firstLine="640" w:firstLineChars="200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六、</w:t>
      </w:r>
      <w:r>
        <w:rPr>
          <w:rFonts w:ascii="黑体" w:hAnsi="黑体" w:eastAsia="黑体"/>
          <w:color w:val="auto"/>
          <w:sz w:val="32"/>
          <w:szCs w:val="32"/>
        </w:rPr>
        <w:t>其他需要报告的</w:t>
      </w:r>
      <w:r>
        <w:rPr>
          <w:rFonts w:hint="eastAsia" w:ascii="黑体" w:hAnsi="黑体" w:eastAsia="黑体"/>
          <w:color w:val="auto"/>
          <w:sz w:val="32"/>
          <w:szCs w:val="32"/>
        </w:rPr>
        <w:t>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收取信息处理费的情况：本年度无发出收费通知，无收取信息处理费用。</w:t>
      </w:r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pgSz w:w="11906" w:h="16838"/>
      <w:pgMar w:top="2098" w:right="1474" w:bottom="1984" w:left="1587" w:header="0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QzNjllOTZhODUwNTQ3YzBjMWUxNjgzYzkzYTkwZGEifQ=="/>
  </w:docVars>
  <w:rsids>
    <w:rsidRoot w:val="00F33401"/>
    <w:rsid w:val="000528B6"/>
    <w:rsid w:val="0006643C"/>
    <w:rsid w:val="00077FA4"/>
    <w:rsid w:val="000B75E2"/>
    <w:rsid w:val="001618D4"/>
    <w:rsid w:val="001F3CB7"/>
    <w:rsid w:val="002275F2"/>
    <w:rsid w:val="002A0243"/>
    <w:rsid w:val="002E3635"/>
    <w:rsid w:val="002E4AFD"/>
    <w:rsid w:val="002E4F98"/>
    <w:rsid w:val="00312083"/>
    <w:rsid w:val="003150E2"/>
    <w:rsid w:val="00353A83"/>
    <w:rsid w:val="003B12C3"/>
    <w:rsid w:val="003C5754"/>
    <w:rsid w:val="003F55CA"/>
    <w:rsid w:val="00426FCF"/>
    <w:rsid w:val="00434B6F"/>
    <w:rsid w:val="00483E6D"/>
    <w:rsid w:val="004D28A2"/>
    <w:rsid w:val="00511ADE"/>
    <w:rsid w:val="00540980"/>
    <w:rsid w:val="00581062"/>
    <w:rsid w:val="00594626"/>
    <w:rsid w:val="005C6227"/>
    <w:rsid w:val="0067321E"/>
    <w:rsid w:val="00692BE7"/>
    <w:rsid w:val="006D0E94"/>
    <w:rsid w:val="006E64DF"/>
    <w:rsid w:val="00740E78"/>
    <w:rsid w:val="0074208E"/>
    <w:rsid w:val="00763D75"/>
    <w:rsid w:val="007649C2"/>
    <w:rsid w:val="007A4D4B"/>
    <w:rsid w:val="007F2A2B"/>
    <w:rsid w:val="00802D5E"/>
    <w:rsid w:val="0083396B"/>
    <w:rsid w:val="00846D3F"/>
    <w:rsid w:val="0088257B"/>
    <w:rsid w:val="008C258E"/>
    <w:rsid w:val="009151C2"/>
    <w:rsid w:val="00933E1C"/>
    <w:rsid w:val="0096167F"/>
    <w:rsid w:val="0097076B"/>
    <w:rsid w:val="00984F83"/>
    <w:rsid w:val="00A0487C"/>
    <w:rsid w:val="00A83EDA"/>
    <w:rsid w:val="00AD2155"/>
    <w:rsid w:val="00AD5821"/>
    <w:rsid w:val="00AE053C"/>
    <w:rsid w:val="00B848E5"/>
    <w:rsid w:val="00BA5127"/>
    <w:rsid w:val="00BB184E"/>
    <w:rsid w:val="00BD4E43"/>
    <w:rsid w:val="00C040D4"/>
    <w:rsid w:val="00C541BB"/>
    <w:rsid w:val="00C82901"/>
    <w:rsid w:val="00C83B67"/>
    <w:rsid w:val="00C860BC"/>
    <w:rsid w:val="00CB4C77"/>
    <w:rsid w:val="00CD6EF6"/>
    <w:rsid w:val="00D239E3"/>
    <w:rsid w:val="00D50D99"/>
    <w:rsid w:val="00D62067"/>
    <w:rsid w:val="00D74940"/>
    <w:rsid w:val="00DD2466"/>
    <w:rsid w:val="00DD42CC"/>
    <w:rsid w:val="00E22B40"/>
    <w:rsid w:val="00E302FF"/>
    <w:rsid w:val="00E34A0B"/>
    <w:rsid w:val="00E43F98"/>
    <w:rsid w:val="00E515F8"/>
    <w:rsid w:val="00E9411C"/>
    <w:rsid w:val="00F02D7A"/>
    <w:rsid w:val="00F33401"/>
    <w:rsid w:val="00F72259"/>
    <w:rsid w:val="00F87DA5"/>
    <w:rsid w:val="00FA2013"/>
    <w:rsid w:val="00FD68F8"/>
    <w:rsid w:val="06084F3E"/>
    <w:rsid w:val="0DF63B22"/>
    <w:rsid w:val="169D26FD"/>
    <w:rsid w:val="1DAE5A0F"/>
    <w:rsid w:val="26432A09"/>
    <w:rsid w:val="27B84B54"/>
    <w:rsid w:val="39491A1C"/>
    <w:rsid w:val="3D5B7DB4"/>
    <w:rsid w:val="3E31557B"/>
    <w:rsid w:val="3E4B6DD5"/>
    <w:rsid w:val="491D3AC8"/>
    <w:rsid w:val="49B74754"/>
    <w:rsid w:val="4CE71426"/>
    <w:rsid w:val="4DF265E7"/>
    <w:rsid w:val="4EC4250B"/>
    <w:rsid w:val="51054013"/>
    <w:rsid w:val="54FA048B"/>
    <w:rsid w:val="55C11DEA"/>
    <w:rsid w:val="57A67A00"/>
    <w:rsid w:val="5BC46316"/>
    <w:rsid w:val="6742653A"/>
    <w:rsid w:val="6E29477E"/>
    <w:rsid w:val="70D0058E"/>
    <w:rsid w:val="742F456C"/>
    <w:rsid w:val="7543400E"/>
    <w:rsid w:val="77FB0703"/>
    <w:rsid w:val="7D874725"/>
    <w:rsid w:val="7FC6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8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1691</Words>
  <Characters>1729</Characters>
  <Lines>8</Lines>
  <Paragraphs>2</Paragraphs>
  <TotalTime>2</TotalTime>
  <ScaleCrop>false</ScaleCrop>
  <LinksUpToDate>false</LinksUpToDate>
  <CharactersWithSpaces>1850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2020-01-19T09:20:00Z</dcterms:created>
  <dc:creator>政务服务数据管理局收发员</dc:creator>
  <cp:lastModifiedBy>木狼星</cp:lastModifiedBy>
  <cp:lastPrinted>2022-01-20T01:28:00Z</cp:lastPrinted>
  <dcterms:modified xsi:type="dcterms:W3CDTF">2023-01-18T03:14:36Z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5E173B3BE2644EC29E87EB7F8F77BB8F</vt:lpwstr>
  </property>
</Properties>
</file>