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  <w:t>韶关市武江区西联镇人民政府202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  <w:t>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  <w:t>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根据《中华人民共和国政府信息公开条例》规定，现公布韶关市武江区西联镇人民政府202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涵盖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年韶关市武江区西联镇人民政府信息公开工作情况。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年，我镇坚持以习近平新时代中国特色社会主义思想为指导，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认真贯彻执行《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》及省、市、区《2022年政务公开工作要点分工方案》有关要求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紧扣镇中心工作，聚焦便民利民、信息对等、公开透明，推动我镇政务公开工作扎实开展。同时，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kern w:val="0"/>
          <w:sz w:val="32"/>
          <w:szCs w:val="32"/>
          <w:shd w:val="clear" w:fill="FFFFFF"/>
          <w:lang w:val="en-US" w:eastAsia="zh-CN" w:bidi="ar"/>
        </w:rPr>
        <w:t>成立韶关市武江区西联镇政务公开领导小组，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切实加强对全镇政务公开工作的组织领导和工作指导。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年，全镇累计主动公开政府信息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条。其中政府信息公开年度报告信息1条，机构职能信息1条，规章文件信息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条，规划计划信息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条，工作动态信息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条，业务工作信息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条，统计类信息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条，其他信息1条。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0.09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right="0" w:rightChars="0" w:firstLine="640" w:firstLineChars="200"/>
        <w:jc w:val="left"/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right="0" w:rightChars="0" w:firstLine="640" w:firstLineChars="200"/>
        <w:jc w:val="left"/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宋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年，我镇政府信息公开工作有了一定进步，但还存在一些不足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一是政务公开信息时效性有待加强。工作信息公开的动态性、时效性都很强，一些群众关心关注的信息公开还存在不及时、不全面、不具体的问题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二是公开的形式还有提升空间。政务公开就是要保障人民群众的知情权，我们的公开形式还不能完全满足群众的多样性需要。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针对以上问题，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西联镇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将在20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年中采取有效措施，认真加以改进。一是及时收集、整理和分析政府信息公开工作中出现的新问题、新情况，增强政府信息公开工作的主动性和时效性；二是加强信息公开相关条例、规定的宣传、培训和学习，提高我镇信息公开工作人员的业务能力和工作水平，努力营造重视信息公开、积极发布信息的良好氛围；三是加强政府信息公开工作的宣传力度，充分利用现代网络信息平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加强与居民群众的互动，确保政府信息应公开全公开、可公开全公开。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收取信息处理费的情况: 本年度无发出收费通知，无收取信息处理费用。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WM2ZjczMDkzMWY4MmZiMmFmNTY4OWM0YmI4MjgifQ=="/>
  </w:docVars>
  <w:rsids>
    <w:rsidRoot w:val="3370436F"/>
    <w:rsid w:val="034143C1"/>
    <w:rsid w:val="03C56E5A"/>
    <w:rsid w:val="16221A50"/>
    <w:rsid w:val="26C50E63"/>
    <w:rsid w:val="3370436F"/>
    <w:rsid w:val="4C0026B6"/>
    <w:rsid w:val="6FB5484B"/>
    <w:rsid w:val="73925C17"/>
    <w:rsid w:val="783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1839</Characters>
  <Lines>0</Lines>
  <Paragraphs>0</Paragraphs>
  <TotalTime>106</TotalTime>
  <ScaleCrop>false</ScaleCrop>
  <LinksUpToDate>false</LinksUpToDate>
  <CharactersWithSpaces>1845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2023-01-15T08:54:00Z</dcterms:created>
  <dc:creator>SunShine1387090507</dc:creator>
  <cp:lastModifiedBy>SunShine1387090507</cp:lastModifiedBy>
  <dcterms:modified xsi:type="dcterms:W3CDTF">2023-01-29T01:52:06Z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39C9C0A124D14C9DB9BBE79F1316B82E</vt:lpwstr>
  </property>
</Properties>
</file>