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武江区新区第二幼儿园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2023年秋季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招生计划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招收4个</w:t>
      </w:r>
      <w:r>
        <w:rPr>
          <w:rFonts w:hint="eastAsia" w:ascii="仿宋_GB2312" w:hAnsi="仿宋_GB2312" w:eastAsia="仿宋_GB2312" w:cs="仿宋_GB2312"/>
          <w:sz w:val="32"/>
          <w:szCs w:val="32"/>
        </w:rPr>
        <w:t>小班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100名幼儿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，中班、大班少数名额。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二、招生对象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（一）年龄要求：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小班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年9月1日—20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年8月31日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2018年9月1日—2019年8月31日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大班2017年9月1日—2018年8月31日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）健康要求：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身体健康，能正常参加集体活动，符合幼儿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招生条件的适龄幼儿。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415925</wp:posOffset>
            </wp:positionV>
            <wp:extent cx="5482590" cy="3113405"/>
            <wp:effectExtent l="0" t="0" r="3810" b="10795"/>
            <wp:wrapSquare wrapText="bothSides"/>
            <wp:docPr id="8" name="图片 8" descr="8a5b8d0c82ed15f89799bc503e63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a5b8d0c82ed15f89799bc503e637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三、2023年秋季招生地段范围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红线内地段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天玺湾一期→天玺湾二期→芷兰湾七街1座至6座→芷兰湾六街1座至6座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四、招生报名地址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韶关市武江区西联镇芙蓉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大道17号新区第二幼儿园内。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GM3MzY2ODZiMWViODEwNzQ4MGIzMGU5ZTdmMzkifQ=="/>
  </w:docVars>
  <w:rsids>
    <w:rsidRoot w:val="72F2063A"/>
    <w:rsid w:val="05FE0010"/>
    <w:rsid w:val="06B22B84"/>
    <w:rsid w:val="72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265</Characters>
  <Lines>0</Lines>
  <Paragraphs>0</Paragraphs>
  <TotalTime>4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2023-06-14T06:57:00Z</dcterms:created>
  <dc:creator>黎</dc:creator>
  <cp:lastModifiedBy>徐徐</cp:lastModifiedBy>
  <dcterms:modified xsi:type="dcterms:W3CDTF">2023-06-14T07:18:58Z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0EBF56EB6E784F6B90A955675C9D292C_11</vt:lpwstr>
  </property>
</Properties>
</file>