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武江区医保局</w:t>
      </w:r>
      <w:r>
        <w:rPr>
          <w:rFonts w:hint="eastAsia" w:ascii="方正小标宋简体" w:hAnsi="方正小标宋简体" w:eastAsia="方正小标宋简体"/>
          <w:sz w:val="44"/>
          <w:szCs w:val="44"/>
        </w:rPr>
        <w:t>关于中医药综合改革工作</w:t>
      </w:r>
    </w:p>
    <w:p>
      <w:pPr>
        <w:spacing w:line="7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小结及典型经验材料</w:t>
      </w:r>
    </w:p>
    <w:p>
      <w:pPr>
        <w:spacing w:line="560" w:lineRule="exact"/>
        <w:jc w:val="center"/>
        <w:rPr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  结合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方正小标宋简体" w:eastAsia="仿宋_GB2312"/>
          <w:sz w:val="32"/>
          <w:szCs w:val="32"/>
        </w:rPr>
        <w:t>职责分工，现将涉及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我区中医药综合改革</w:t>
      </w:r>
      <w:r>
        <w:rPr>
          <w:rFonts w:hint="eastAsia" w:ascii="仿宋_GB2312" w:hAnsi="方正小标宋简体" w:eastAsia="仿宋_GB2312"/>
          <w:sz w:val="32"/>
          <w:szCs w:val="32"/>
        </w:rPr>
        <w:t>医疗保障方面的工作情况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汇报</w:t>
      </w:r>
      <w:r>
        <w:rPr>
          <w:rFonts w:hint="eastAsia" w:ascii="仿宋_GB2312" w:hAnsi="方正小标宋简体" w:eastAsia="仿宋_GB2312"/>
          <w:sz w:val="32"/>
          <w:szCs w:val="32"/>
        </w:rPr>
        <w:t>如下：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一、主要工作情况</w:t>
      </w:r>
    </w:p>
    <w:p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  （一）执行全省统一的医保目录。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按照市医保局的统一部署，</w:t>
      </w:r>
      <w:r>
        <w:rPr>
          <w:rFonts w:hint="eastAsia" w:ascii="仿宋_GB2312" w:hAnsi="方正小标宋简体" w:eastAsia="仿宋_GB2312"/>
          <w:sz w:val="32"/>
          <w:szCs w:val="32"/>
        </w:rPr>
        <w:t>我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方正小标宋简体" w:eastAsia="仿宋_GB2312"/>
          <w:sz w:val="32"/>
          <w:szCs w:val="32"/>
        </w:rPr>
        <w:t>严格执行全省统一的医保药品目录和诊疗服务项目目录，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将省下发的中成药、中药饮片、中药类医院制剂，以及有关的中医诊疗项目全部纳入我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医保基金支付范围，确保与省的支付范围一致。</w:t>
      </w:r>
    </w:p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  （二）开展医保支付方式改革。从2022年7月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起，配合市医保局</w:t>
      </w:r>
      <w:r>
        <w:rPr>
          <w:rFonts w:hint="eastAsia" w:ascii="仿宋_GB2312" w:hAnsi="方正小标宋简体" w:eastAsia="仿宋_GB2312"/>
          <w:sz w:val="32"/>
          <w:szCs w:val="32"/>
        </w:rPr>
        <w:t>启动DIP医保支付方式改革，实行总额预算下按病种分值付费，设有核心病种、综合病种、中医优势病种、基层病种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据悉，市医保局已</w:t>
      </w:r>
      <w:r>
        <w:rPr>
          <w:rFonts w:hint="eastAsia" w:ascii="仿宋_GB2312" w:hAnsi="方正小标宋简体" w:eastAsia="仿宋_GB2312"/>
          <w:sz w:val="32"/>
          <w:szCs w:val="32"/>
        </w:rPr>
        <w:t>将省医保局统一遴选的169个中医优势病种全部纳入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韶关市</w:t>
      </w:r>
      <w:r>
        <w:rPr>
          <w:rFonts w:hint="eastAsia" w:ascii="仿宋_GB2312" w:hAnsi="方正小标宋简体" w:eastAsia="仿宋_GB2312"/>
          <w:sz w:val="32"/>
          <w:szCs w:val="32"/>
        </w:rPr>
        <w:t>中医优势病种支付范围，中医保守治疗按照1.5倍分值进行赋分，大力支持中医药传承创新发展。</w:t>
      </w:r>
    </w:p>
    <w:p>
      <w:pPr>
        <w:spacing w:line="560" w:lineRule="exact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  （三）大力支持中医医疗机构纳入医保定点。支持鼓励中医医疗机构申请医保定点，优化医保经办服务，优先将取得执业许可的中医诊所等专科医疗机构纳入医保定点管理，目前，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方正小标宋简体" w:eastAsia="仿宋_GB2312"/>
          <w:sz w:val="32"/>
          <w:szCs w:val="32"/>
        </w:rPr>
        <w:t>已有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武江区南粤中医诊所等4</w:t>
      </w:r>
      <w:r>
        <w:rPr>
          <w:rFonts w:hint="eastAsia" w:ascii="仿宋_GB2312" w:hAnsi="方正小标宋简体" w:eastAsia="仿宋_GB2312"/>
          <w:sz w:val="32"/>
          <w:szCs w:val="32"/>
        </w:rPr>
        <w:t>家中医专科门诊纳入医保定点医疗机构。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二、下一步工作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（一）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积极配合市医保局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深化医保支付方式改革，建立以D</w:t>
      </w:r>
      <w:r>
        <w:rPr>
          <w:rFonts w:ascii="仿宋_GB2312" w:hAnsi="宋体" w:eastAsia="仿宋_GB2312" w:cs="宋体"/>
          <w:kern w:val="0"/>
          <w:sz w:val="32"/>
          <w:szCs w:val="32"/>
        </w:rPr>
        <w:t>IP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支付为主，以按人头、按床日、按项目付费为辅的多元化医保支付新机制，进一步提高医保基金使用绩效。</w:t>
      </w:r>
    </w:p>
    <w:p>
      <w:pPr>
        <w:spacing w:line="560" w:lineRule="exact"/>
        <w:ind w:firstLine="645"/>
        <w:rPr>
          <w:rFonts w:ascii="仿宋_GB2312" w:hAnsi="楷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继续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按上级要求</w:t>
      </w:r>
      <w:r>
        <w:rPr>
          <w:rFonts w:hint="eastAsia" w:ascii="仿宋_GB2312" w:eastAsia="仿宋_GB2312"/>
          <w:sz w:val="32"/>
          <w:szCs w:val="32"/>
        </w:rPr>
        <w:t>落实国家</w:t>
      </w:r>
      <w:r>
        <w:rPr>
          <w:rFonts w:hint="eastAsia" w:ascii="仿宋_GB2312" w:hAnsi="楷体" w:eastAsia="仿宋_GB2312" w:cs="黑体"/>
          <w:sz w:val="32"/>
          <w:szCs w:val="32"/>
        </w:rPr>
        <w:t>国家组织药品、医用耗材集中带量采购工作，进一步降低药品、耗材价格，减轻参保人医疗费用负担。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（三）支持中医药创新传承发展，支持鼓励中医专科医疗机构纳入医保定点，</w:t>
      </w:r>
      <w:r>
        <w:rPr>
          <w:rFonts w:hint="eastAsia" w:ascii="仿宋_GB2312" w:hAnsi="楷体" w:eastAsia="仿宋_GB2312" w:cs="黑体"/>
          <w:sz w:val="32"/>
          <w:szCs w:val="32"/>
          <w:lang w:val="en-US" w:eastAsia="zh-CN"/>
        </w:rPr>
        <w:t>配合市医保局</w:t>
      </w:r>
      <w:r>
        <w:rPr>
          <w:rFonts w:hint="eastAsia" w:ascii="仿宋_GB2312" w:hAnsi="楷体" w:eastAsia="仿宋_GB2312" w:cs="黑体"/>
          <w:sz w:val="32"/>
          <w:szCs w:val="32"/>
        </w:rPr>
        <w:t>进一步完善中医优势病种按病种分值付费</w:t>
      </w:r>
      <w:r>
        <w:rPr>
          <w:rFonts w:hint="eastAsia" w:ascii="仿宋_GB2312" w:hAnsi="楷体" w:eastAsia="仿宋_GB2312" w:cs="黑体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黑体"/>
          <w:sz w:val="32"/>
          <w:szCs w:val="32"/>
        </w:rPr>
        <w:t>落实基层病种、家庭医生签约中医药服务包等政策。</w:t>
      </w:r>
    </w:p>
    <w:p>
      <w:pPr>
        <w:spacing w:line="560" w:lineRule="exact"/>
        <w:jc w:val="left"/>
        <w:rPr>
          <w:rFonts w:hint="eastAsia" w:ascii="仿宋_GB2312" w:hAnsi="方正小标宋简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方正小标宋简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                        韶关市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武江区</w:t>
      </w:r>
      <w:r>
        <w:rPr>
          <w:rFonts w:hint="eastAsia" w:ascii="仿宋_GB2312" w:hAnsi="方正小标宋简体" w:eastAsia="仿宋_GB2312"/>
          <w:sz w:val="32"/>
          <w:szCs w:val="32"/>
        </w:rPr>
        <w:t>医疗保障局</w:t>
      </w:r>
    </w:p>
    <w:p>
      <w:pPr>
        <w:spacing w:line="560" w:lineRule="exact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                           2023年7月1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2YWZkMzUwZDk4Y2MxNDAwNDQ5NDRjYWQ1NjYwMzQifQ=="/>
  </w:docVars>
  <w:rsids>
    <w:rsidRoot w:val="00E77D9F"/>
    <w:rsid w:val="000B6249"/>
    <w:rsid w:val="000D6EFB"/>
    <w:rsid w:val="00116D90"/>
    <w:rsid w:val="00140FBD"/>
    <w:rsid w:val="001F5FD8"/>
    <w:rsid w:val="00316FC5"/>
    <w:rsid w:val="00366569"/>
    <w:rsid w:val="0053358B"/>
    <w:rsid w:val="005D43E7"/>
    <w:rsid w:val="005F6447"/>
    <w:rsid w:val="006624BE"/>
    <w:rsid w:val="00791E90"/>
    <w:rsid w:val="008319C7"/>
    <w:rsid w:val="00834C3A"/>
    <w:rsid w:val="00847499"/>
    <w:rsid w:val="00951346"/>
    <w:rsid w:val="009C0AC7"/>
    <w:rsid w:val="00A364B1"/>
    <w:rsid w:val="00A476CE"/>
    <w:rsid w:val="00C14122"/>
    <w:rsid w:val="00CF0185"/>
    <w:rsid w:val="00D916B9"/>
    <w:rsid w:val="00DC19DB"/>
    <w:rsid w:val="00E54CF3"/>
    <w:rsid w:val="00E77D9F"/>
    <w:rsid w:val="00F35CB1"/>
    <w:rsid w:val="00F90A9E"/>
    <w:rsid w:val="0FA92E07"/>
    <w:rsid w:val="16843BBC"/>
    <w:rsid w:val="19552D8F"/>
    <w:rsid w:val="1C817E20"/>
    <w:rsid w:val="5F0403C4"/>
    <w:rsid w:val="6FD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759</Characters>
  <Lines>5</Lines>
  <Paragraphs>1</Paragraphs>
  <TotalTime>93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2023-07-13T01:12:00Z</dcterms:created>
  <dc:creator>张早林</dc:creator>
  <cp:lastModifiedBy>123</cp:lastModifiedBy>
  <dcterms:modified xsi:type="dcterms:W3CDTF">2023-07-24T03:21:35Z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A4F9718B415243AEB33E2778819D092A_12</vt:lpwstr>
  </property>
</Properties>
</file>