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韶关市武江区</w:t>
      </w:r>
      <w:r>
        <w:rPr>
          <w:rFonts w:hint="eastAsia" w:ascii="方正小标宋简体" w:hAnsi="方正小标宋简体" w:eastAsia="方正小标宋简体" w:cs="方正小标宋简体"/>
          <w:b w:val="0"/>
          <w:bCs/>
          <w:sz w:val="44"/>
          <w:szCs w:val="44"/>
        </w:rPr>
        <w:t>2023年中央农业经营主体能力提升资金—新型农业经营主体培育项目</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仿宋_GB2312" w:hAnsi="仿宋_GB2312" w:cs="仿宋_GB2312"/>
          <w:sz w:val="44"/>
          <w:szCs w:val="44"/>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华文中宋"/>
        </w:rPr>
      </w:pP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韶关</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财政局《</w:t>
      </w:r>
      <w:r>
        <w:rPr>
          <w:rFonts w:hint="default" w:ascii="Times New Roman" w:hAnsi="Times New Roman" w:eastAsia="仿宋_GB2312" w:cs="Times New Roman"/>
          <w:sz w:val="32"/>
          <w:szCs w:val="32"/>
          <w:lang w:val="en-US" w:eastAsia="zh-CN"/>
        </w:rPr>
        <w:t>关于下达2023年农业经营主体能力提升资金（第二批）－新型农业经营主体培育项目的通知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（韶财农〔2023〕93号）</w:t>
      </w:r>
      <w:r>
        <w:rPr>
          <w:rFonts w:hint="eastAsia" w:ascii="Times New Roman" w:hAnsi="Times New Roman" w:eastAsia="仿宋_GB2312" w:cs="Times New Roman"/>
          <w:sz w:val="32"/>
          <w:szCs w:val="32"/>
          <w:lang w:val="en-US" w:eastAsia="zh-CN"/>
        </w:rPr>
        <w:t>、韶关市农业农村局《关于下达2023全市新型农业经营主体培育项目任务清单的通知》等文件精神</w:t>
      </w:r>
      <w:r>
        <w:rPr>
          <w:rFonts w:hint="eastAsia" w:ascii="仿宋_GB2312" w:hAnsi="仿宋_GB2312" w:cs="仿宋_GB2312"/>
        </w:rPr>
        <w:t>，</w:t>
      </w:r>
      <w:r>
        <w:rPr>
          <w:rFonts w:hint="eastAsia" w:ascii="Times New Roman" w:hAnsi="Times New Roman" w:eastAsia="仿宋_GB2312" w:cs="Times New Roman"/>
          <w:sz w:val="32"/>
          <w:szCs w:val="32"/>
          <w:lang w:val="en-US" w:eastAsia="zh-CN"/>
        </w:rPr>
        <w:t>下达我</w:t>
      </w:r>
      <w:r>
        <w:rPr>
          <w:rFonts w:hint="eastAsia" w:cs="Times New Roman"/>
          <w:sz w:val="32"/>
          <w:szCs w:val="32"/>
          <w:lang w:val="en-US" w:eastAsia="zh-CN"/>
        </w:rPr>
        <w:t>区</w:t>
      </w:r>
      <w:r>
        <w:rPr>
          <w:rFonts w:hint="default" w:ascii="Times New Roman" w:hAnsi="Times New Roman" w:eastAsia="仿宋_GB2312" w:cs="Times New Roman"/>
          <w:sz w:val="32"/>
          <w:szCs w:val="32"/>
          <w:lang w:val="en-US" w:eastAsia="zh-CN"/>
        </w:rPr>
        <w:t>2023年农业经营主体能力提升资金（第二批）－新型农业经营主体培育项目</w:t>
      </w:r>
      <w:r>
        <w:rPr>
          <w:rFonts w:hint="eastAsia" w:cs="Times New Roman"/>
          <w:sz w:val="32"/>
          <w:szCs w:val="32"/>
          <w:lang w:val="en-US" w:eastAsia="zh-CN"/>
        </w:rPr>
        <w:t>52.75</w:t>
      </w:r>
      <w:r>
        <w:rPr>
          <w:rFonts w:hint="eastAsia" w:ascii="Times New Roman" w:hAnsi="Times New Roman" w:eastAsia="仿宋_GB2312" w:cs="Times New Roman"/>
          <w:sz w:val="32"/>
          <w:szCs w:val="32"/>
          <w:lang w:val="en-US" w:eastAsia="zh-CN"/>
        </w:rPr>
        <w:t>万元，其中扶持农民专业合作社资金</w:t>
      </w:r>
      <w:r>
        <w:rPr>
          <w:rFonts w:hint="eastAsia" w:cs="Times New Roman"/>
          <w:sz w:val="32"/>
          <w:szCs w:val="32"/>
          <w:lang w:val="en-US" w:eastAsia="zh-CN"/>
        </w:rPr>
        <w:t>17.35</w:t>
      </w:r>
      <w:r>
        <w:rPr>
          <w:rFonts w:hint="eastAsia" w:ascii="Times New Roman" w:hAnsi="Times New Roman" w:eastAsia="仿宋_GB2312" w:cs="Times New Roman"/>
          <w:sz w:val="32"/>
          <w:szCs w:val="32"/>
          <w:lang w:val="en-US" w:eastAsia="zh-CN"/>
        </w:rPr>
        <w:t>万元，扶持家庭农场资金35.4万元。</w:t>
      </w:r>
      <w:r>
        <w:rPr>
          <w:rFonts w:hint="eastAsia" w:ascii="仿宋_GB2312"/>
        </w:rPr>
        <w:t>为</w:t>
      </w:r>
      <w:r>
        <w:rPr>
          <w:rFonts w:hint="eastAsia" w:ascii="仿宋_GB2312"/>
          <w:lang w:eastAsia="zh-CN"/>
        </w:rPr>
        <w:t>做好</w:t>
      </w:r>
      <w:r>
        <w:rPr>
          <w:rFonts w:hint="default" w:ascii="Times New Roman" w:hAnsi="Times New Roman" w:eastAsia="仿宋_GB2312" w:cs="Times New Roman"/>
          <w:sz w:val="32"/>
          <w:szCs w:val="32"/>
          <w:lang w:val="en-US" w:eastAsia="zh-CN"/>
        </w:rPr>
        <w:t>2023年农业经营主体能力提升资金（第二批）－新型农业经营主体培育项目</w:t>
      </w:r>
      <w:r>
        <w:rPr>
          <w:rFonts w:hint="eastAsia" w:ascii="仿宋_GB2312"/>
        </w:rPr>
        <w:t>，</w:t>
      </w:r>
      <w:r>
        <w:rPr>
          <w:rFonts w:hint="eastAsia" w:ascii="仿宋_GB2312" w:hAnsi="仿宋_GB2312" w:cs="仿宋_GB2312"/>
        </w:rPr>
        <w:t>结合</w:t>
      </w:r>
      <w:r>
        <w:rPr>
          <w:rFonts w:hint="eastAsia" w:ascii="仿宋_GB2312" w:hAnsi="仿宋_GB2312" w:cs="仿宋_GB2312"/>
          <w:lang w:eastAsia="zh-CN"/>
        </w:rPr>
        <w:t>我区</w:t>
      </w:r>
      <w:r>
        <w:rPr>
          <w:rFonts w:hint="eastAsia" w:ascii="仿宋_GB2312" w:hAnsi="仿宋_GB2312" w:cs="仿宋_GB2312"/>
        </w:rPr>
        <w:t>实际，制定以下</w:t>
      </w:r>
      <w:r>
        <w:rPr>
          <w:rFonts w:hint="eastAsia" w:ascii="仿宋_GB2312" w:hAnsi="仿宋_GB2312" w:cs="仿宋_GB2312"/>
          <w:lang w:eastAsia="zh-CN"/>
        </w:rPr>
        <w:t>项目</w:t>
      </w:r>
      <w:r>
        <w:rPr>
          <w:rFonts w:hint="eastAsia" w:ascii="仿宋_GB2312" w:hAnsi="仿宋_GB2312" w:cs="仿宋_GB2312"/>
        </w:rPr>
        <w:t>申报指南。</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rPr>
      </w:pPr>
      <w:r>
        <w:rPr>
          <w:rFonts w:hint="eastAsia" w:ascii="黑体" w:hAnsi="黑体" w:eastAsia="黑体"/>
        </w:rPr>
        <w:t>项目名称</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韶关市武江区</w:t>
      </w:r>
      <w:r>
        <w:rPr>
          <w:rFonts w:hint="eastAsia" w:ascii="Times New Roman" w:hAnsi="Times New Roman" w:eastAsia="仿宋_GB2312" w:cs="Times New Roman"/>
          <w:sz w:val="32"/>
          <w:szCs w:val="32"/>
          <w:lang w:val="en-US" w:eastAsia="zh-CN"/>
        </w:rPr>
        <w:t>2023年中央农业经营主体能力提升资金—新型农业经营主体培育项目</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eastAsia="黑体"/>
        </w:rPr>
      </w:pPr>
      <w:r>
        <w:rPr>
          <w:rFonts w:hint="eastAsia" w:eastAsia="黑体"/>
        </w:rPr>
        <w:t>二</w:t>
      </w:r>
      <w:r>
        <w:rPr>
          <w:rFonts w:eastAsia="黑体"/>
        </w:rPr>
        <w:t>、项目目标</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cs="Times New Roman"/>
          <w:color w:val="auto"/>
          <w:w w:val="100"/>
          <w:kern w:val="0"/>
          <w:sz w:val="32"/>
          <w:szCs w:val="32"/>
          <w:lang w:val="en-US" w:eastAsia="zh-CN"/>
        </w:rPr>
        <w:t>（一）</w:t>
      </w:r>
      <w:r>
        <w:rPr>
          <w:rFonts w:hint="default" w:ascii="Times New Roman" w:hAnsi="Times New Roman" w:eastAsia="仿宋_GB2312" w:cs="Times New Roman"/>
          <w:color w:val="auto"/>
          <w:w w:val="100"/>
          <w:kern w:val="0"/>
          <w:sz w:val="32"/>
          <w:szCs w:val="32"/>
          <w:lang w:val="en-US" w:eastAsia="zh-CN"/>
        </w:rPr>
        <w:t>支持</w:t>
      </w:r>
      <w:r>
        <w:rPr>
          <w:rFonts w:hint="eastAsia" w:ascii="Times New Roman" w:hAnsi="Times New Roman" w:eastAsia="仿宋_GB2312" w:cs="Times New Roman"/>
          <w:color w:val="auto"/>
          <w:w w:val="100"/>
          <w:kern w:val="0"/>
          <w:sz w:val="32"/>
          <w:szCs w:val="32"/>
          <w:lang w:val="en-US" w:eastAsia="zh-CN"/>
        </w:rPr>
        <w:t>粮油类</w:t>
      </w:r>
      <w:r>
        <w:rPr>
          <w:rFonts w:hint="default" w:ascii="Times New Roman" w:hAnsi="Times New Roman" w:eastAsia="仿宋_GB2312" w:cs="Times New Roman"/>
          <w:color w:val="auto"/>
          <w:w w:val="100"/>
          <w:kern w:val="0"/>
          <w:sz w:val="32"/>
          <w:szCs w:val="32"/>
          <w:lang w:val="en-US" w:eastAsia="zh-CN"/>
        </w:rPr>
        <w:t>农民</w:t>
      </w:r>
      <w:r>
        <w:rPr>
          <w:rFonts w:hint="eastAsia"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val="en-US" w:eastAsia="zh-CN"/>
        </w:rPr>
        <w:t>合作社</w:t>
      </w:r>
      <w:r>
        <w:rPr>
          <w:rFonts w:hint="eastAsia" w:ascii="Times New Roman" w:hAnsi="Times New Roman" w:eastAsia="仿宋_GB2312" w:cs="Times New Roman"/>
          <w:sz w:val="32"/>
          <w:szCs w:val="32"/>
          <w:lang w:val="en-US" w:eastAsia="zh-CN"/>
        </w:rPr>
        <w:t>数量</w:t>
      </w:r>
      <w:r>
        <w:rPr>
          <w:rFonts w:hint="eastAsia" w:cs="Times New Roman"/>
          <w:sz w:val="32"/>
          <w:szCs w:val="32"/>
          <w:lang w:val="en-US" w:eastAsia="zh-CN"/>
        </w:rPr>
        <w:t>1</w:t>
      </w:r>
      <w:r>
        <w:rPr>
          <w:rFonts w:hint="default" w:ascii="Times New Roman" w:hAnsi="Times New Roman" w:eastAsia="仿宋_GB2312" w:cs="Times New Roman"/>
          <w:sz w:val="32"/>
          <w:szCs w:val="32"/>
          <w:lang w:val="en-US" w:eastAsia="zh-CN"/>
        </w:rPr>
        <w:t>个</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（二）</w:t>
      </w:r>
      <w:r>
        <w:rPr>
          <w:rFonts w:hint="default" w:ascii="Times New Roman" w:hAnsi="Times New Roman" w:eastAsia="仿宋_GB2312" w:cs="Times New Roman"/>
          <w:sz w:val="32"/>
          <w:szCs w:val="32"/>
          <w:lang w:val="en-US" w:eastAsia="zh-CN"/>
        </w:rPr>
        <w:t>支持家庭农场数字化试点项目</w:t>
      </w:r>
      <w:r>
        <w:rPr>
          <w:rFonts w:hint="default" w:ascii="Times New Roman" w:hAnsi="Times New Roman" w:eastAsia="仿宋_GB2312" w:cs="Times New Roman"/>
          <w:sz w:val="32"/>
          <w:szCs w:val="32"/>
          <w:highlight w:val="none"/>
          <w:lang w:val="en-US" w:eastAsia="zh-CN"/>
        </w:rPr>
        <w:t>1个</w:t>
      </w:r>
      <w:r>
        <w:rPr>
          <w:rFonts w:hint="eastAsia" w:cs="Times New Roman"/>
          <w:sz w:val="32"/>
          <w:szCs w:val="32"/>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ascii="黑体" w:hAnsi="华文中宋" w:eastAsia="黑体"/>
        </w:rPr>
      </w:pPr>
      <w:r>
        <w:rPr>
          <w:rFonts w:hint="eastAsia" w:cs="Times New Roman"/>
          <w:sz w:val="32"/>
          <w:szCs w:val="32"/>
          <w:lang w:val="en-US" w:eastAsia="zh-CN"/>
        </w:rPr>
        <w:t>（三）支持</w:t>
      </w:r>
      <w:r>
        <w:rPr>
          <w:rFonts w:hint="default" w:ascii="Times New Roman" w:hAnsi="Times New Roman" w:eastAsia="仿宋_GB2312" w:cs="Times New Roman"/>
          <w:sz w:val="32"/>
          <w:szCs w:val="32"/>
          <w:lang w:val="en-US" w:eastAsia="zh-CN"/>
        </w:rPr>
        <w:t>粮油类家庭农场</w:t>
      </w:r>
      <w:r>
        <w:rPr>
          <w:rFonts w:hint="default" w:ascii="Times New Roman" w:hAnsi="Times New Roman" w:eastAsia="仿宋_GB2312" w:cs="Times New Roman"/>
          <w:sz w:val="32"/>
          <w:szCs w:val="32"/>
          <w:highlight w:val="none"/>
          <w:lang w:val="en-US" w:eastAsia="zh-CN"/>
        </w:rPr>
        <w:t>2个</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华文中宋" w:eastAsia="黑体"/>
          <w:lang w:eastAsia="zh-CN"/>
        </w:rPr>
      </w:pPr>
      <w:r>
        <w:rPr>
          <w:rFonts w:hint="eastAsia" w:ascii="黑体" w:hAnsi="华文中宋" w:eastAsia="黑体"/>
        </w:rPr>
        <w:t>三、</w:t>
      </w:r>
      <w:r>
        <w:rPr>
          <w:rFonts w:hint="eastAsia" w:ascii="黑体" w:hAnsi="华文中宋" w:eastAsia="黑体"/>
          <w:lang w:eastAsia="zh-CN"/>
        </w:rPr>
        <w:t>项目实施期限</w:t>
      </w:r>
    </w:p>
    <w:p>
      <w:pPr>
        <w:keepNext w:val="0"/>
        <w:keepLines w:val="0"/>
        <w:pageBreakBefore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黑体" w:hAnsi="华文中宋" w:eastAsia="黑体"/>
          <w:lang w:val="en-US" w:eastAsia="zh-CN"/>
        </w:rPr>
      </w:pPr>
      <w:r>
        <w:rPr>
          <w:rFonts w:hint="eastAsia" w:cs="Times New Roman"/>
          <w:sz w:val="32"/>
          <w:szCs w:val="32"/>
          <w:lang w:val="en-US" w:eastAsia="zh-CN"/>
        </w:rPr>
        <w:t>2023年12月31日前完成</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黑体"/>
          <w:bCs/>
        </w:rPr>
      </w:pPr>
      <w:r>
        <w:rPr>
          <w:rFonts w:hint="eastAsia" w:ascii="黑体" w:hAnsi="华文中宋" w:eastAsia="黑体"/>
          <w:lang w:eastAsia="zh-CN"/>
        </w:rPr>
        <w:t>四、扶持</w:t>
      </w:r>
      <w:r>
        <w:rPr>
          <w:rFonts w:hint="eastAsia" w:eastAsia="黑体"/>
          <w:bCs/>
        </w:rPr>
        <w:t>范围</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ascii="仿宋_GB2312" w:hAnsi="仿宋_GB2312" w:cs="仿宋_GB2312"/>
        </w:rPr>
      </w:pPr>
      <w:r>
        <w:rPr>
          <w:rFonts w:hint="eastAsia" w:cs="Times New Roman"/>
          <w:sz w:val="32"/>
          <w:szCs w:val="32"/>
          <w:lang w:val="en-US" w:eastAsia="zh-CN"/>
        </w:rPr>
        <w:t>资金</w:t>
      </w:r>
      <w:r>
        <w:rPr>
          <w:rFonts w:hint="eastAsia" w:ascii="Times New Roman" w:hAnsi="Times New Roman" w:eastAsia="仿宋_GB2312" w:cs="Times New Roman"/>
          <w:sz w:val="32"/>
          <w:szCs w:val="32"/>
          <w:lang w:val="en-US" w:eastAsia="zh-CN"/>
        </w:rPr>
        <w:t>主要用于</w:t>
      </w:r>
      <w:r>
        <w:rPr>
          <w:rFonts w:hint="eastAsia" w:cs="Times New Roman"/>
          <w:sz w:val="32"/>
          <w:szCs w:val="32"/>
          <w:lang w:val="en-US" w:eastAsia="zh-CN"/>
        </w:rPr>
        <w:t>扶持符合条件的</w:t>
      </w:r>
      <w:r>
        <w:rPr>
          <w:rFonts w:hint="default" w:ascii="Times New Roman" w:hAnsi="Times New Roman" w:eastAsia="仿宋_GB2312" w:cs="Times New Roman"/>
          <w:color w:val="auto"/>
          <w:w w:val="100"/>
          <w:kern w:val="0"/>
          <w:sz w:val="32"/>
          <w:szCs w:val="32"/>
          <w:lang w:val="en-US" w:eastAsia="zh-CN"/>
        </w:rPr>
        <w:t>农民</w:t>
      </w:r>
      <w:r>
        <w:rPr>
          <w:rFonts w:hint="eastAsia"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val="en-US" w:eastAsia="zh-CN"/>
        </w:rPr>
        <w:t>合作社</w:t>
      </w:r>
      <w:r>
        <w:rPr>
          <w:rFonts w:hint="eastAsia" w:cs="Times New Roman"/>
          <w:sz w:val="32"/>
          <w:szCs w:val="32"/>
          <w:lang w:val="en-US" w:eastAsia="zh-CN"/>
        </w:rPr>
        <w:t>和家庭农场</w:t>
      </w:r>
      <w:r>
        <w:rPr>
          <w:rFonts w:hint="eastAsia" w:ascii="Times New Roman" w:hAnsi="Times New Roman" w:eastAsia="仿宋_GB2312" w:cs="Times New Roman"/>
          <w:sz w:val="32"/>
          <w:szCs w:val="32"/>
          <w:lang w:val="en-US" w:eastAsia="zh-CN"/>
        </w:rPr>
        <w:t>改善</w:t>
      </w:r>
      <w:r>
        <w:rPr>
          <w:rFonts w:hint="default" w:ascii="Times New Roman" w:hAnsi="Times New Roman" w:eastAsia="仿宋_GB2312" w:cs="Times New Roman"/>
          <w:sz w:val="32"/>
          <w:szCs w:val="32"/>
          <w:lang w:val="en-US" w:eastAsia="zh-CN"/>
        </w:rPr>
        <w:t>生产设施条件，提升内部管理和生产经营能力</w:t>
      </w:r>
      <w:r>
        <w:rPr>
          <w:rFonts w:hint="eastAsia" w:ascii="Times New Roman" w:hAnsi="Times New Roman" w:eastAsia="仿宋_GB2312" w:cs="Times New Roman"/>
          <w:sz w:val="32"/>
          <w:szCs w:val="32"/>
          <w:lang w:val="en-US" w:eastAsia="zh-CN"/>
        </w:rPr>
        <w:t>，应用先进适用技术，发展生态低碳农业，加强品牌营销和指导服务等方面</w:t>
      </w:r>
      <w:r>
        <w:rPr>
          <w:rFonts w:hint="eastAsia" w:cs="Times New Roman"/>
          <w:sz w:val="32"/>
          <w:szCs w:val="32"/>
          <w:lang w:val="en-US" w:eastAsia="zh-CN"/>
        </w:rPr>
        <w:t>。具体包括以下三个扶持方向：</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ascii="Times New Roman" w:hAnsi="Times New Roman" w:eastAsia="仿宋_GB2312" w:cs="Times New Roman"/>
          <w:color w:val="auto"/>
          <w:w w:val="100"/>
          <w:kern w:val="0"/>
          <w:sz w:val="32"/>
          <w:szCs w:val="32"/>
          <w:lang w:val="en-US" w:eastAsia="zh-CN"/>
        </w:rPr>
      </w:pPr>
      <w:r>
        <w:rPr>
          <w:rFonts w:hint="eastAsia" w:ascii="Times New Roman" w:hAnsi="Times New Roman" w:eastAsia="仿宋_GB2312" w:cs="Times New Roman"/>
          <w:color w:val="auto"/>
          <w:w w:val="100"/>
          <w:kern w:val="0"/>
          <w:sz w:val="32"/>
          <w:szCs w:val="32"/>
          <w:lang w:val="en-US" w:eastAsia="zh-CN" w:bidi="ar-SA"/>
        </w:rPr>
        <w:t>（一）扶持农民专业合作社、家庭农场等新型经营主体改善生产设施条件，提升内部管理和生产</w:t>
      </w:r>
      <w:r>
        <w:rPr>
          <w:rFonts w:hint="eastAsia" w:ascii="Times New Roman" w:hAnsi="Times New Roman" w:eastAsia="仿宋_GB2312" w:cs="Times New Roman"/>
          <w:color w:val="auto"/>
          <w:w w:val="100"/>
          <w:kern w:val="0"/>
          <w:sz w:val="32"/>
          <w:szCs w:val="32"/>
          <w:lang w:val="en-US" w:eastAsia="zh-CN"/>
        </w:rPr>
        <w:t>经营能力，加强品牌营销、联农带农和指导服务等工作；</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ascii="Times New Roman" w:hAnsi="Times New Roman" w:eastAsia="仿宋_GB2312" w:cs="Times New Roman"/>
          <w:color w:val="auto"/>
          <w:w w:val="100"/>
          <w:kern w:val="0"/>
          <w:sz w:val="32"/>
          <w:szCs w:val="32"/>
          <w:lang w:val="en-US" w:eastAsia="zh-CN"/>
        </w:rPr>
      </w:pPr>
      <w:r>
        <w:rPr>
          <w:rFonts w:hint="eastAsia" w:ascii="Times New Roman" w:hAnsi="Times New Roman" w:eastAsia="仿宋_GB2312" w:cs="Times New Roman"/>
          <w:color w:val="auto"/>
          <w:w w:val="100"/>
          <w:kern w:val="0"/>
          <w:sz w:val="32"/>
          <w:szCs w:val="32"/>
          <w:lang w:val="en-US" w:eastAsia="zh-CN"/>
        </w:rPr>
        <w:t>（二）扶持粮油单产提升行动。加大对从事粮食、油料种植的农民专业合作社和家庭农场支持力度，支持新型经营主体提升粮油单产水平，集成推广应用新品种、新技术、新模式，打造发展一批规模化高产示范主体；</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ascii="Times New Roman" w:hAnsi="Times New Roman" w:eastAsia="仿宋_GB2312" w:cs="Times New Roman"/>
          <w:color w:val="auto"/>
          <w:w w:val="100"/>
          <w:kern w:val="0"/>
          <w:sz w:val="32"/>
          <w:szCs w:val="32"/>
          <w:highlight w:val="yellow"/>
          <w:lang w:val="en-US" w:eastAsia="zh-CN"/>
        </w:rPr>
      </w:pPr>
      <w:r>
        <w:rPr>
          <w:rFonts w:hint="eastAsia" w:ascii="Times New Roman" w:hAnsi="Times New Roman" w:eastAsia="仿宋_GB2312" w:cs="Times New Roman"/>
          <w:color w:val="auto"/>
          <w:w w:val="100"/>
          <w:kern w:val="0"/>
          <w:sz w:val="32"/>
          <w:szCs w:val="32"/>
          <w:lang w:val="en-US" w:eastAsia="zh-CN"/>
        </w:rPr>
        <w:t>（三）</w:t>
      </w:r>
      <w:r>
        <w:rPr>
          <w:rFonts w:hint="default" w:ascii="Times New Roman" w:hAnsi="Times New Roman" w:eastAsia="仿宋_GB2312" w:cs="Times New Roman"/>
          <w:color w:val="auto"/>
          <w:w w:val="100"/>
          <w:kern w:val="0"/>
          <w:sz w:val="32"/>
          <w:szCs w:val="32"/>
          <w:highlight w:val="none"/>
          <w:lang w:val="en-US" w:eastAsia="zh-CN"/>
        </w:rPr>
        <w:t>家庭农场数字化试点项目</w:t>
      </w:r>
      <w:r>
        <w:rPr>
          <w:rFonts w:hint="eastAsia" w:ascii="Times New Roman" w:hAnsi="Times New Roman" w:eastAsia="仿宋_GB2312" w:cs="Times New Roman"/>
          <w:color w:val="auto"/>
          <w:w w:val="100"/>
          <w:kern w:val="0"/>
          <w:sz w:val="32"/>
          <w:szCs w:val="32"/>
          <w:lang w:val="en-US" w:eastAsia="zh-CN"/>
        </w:rPr>
        <w:t>。建立“农场管家”管理平台、连接农产品助销系统、建立农情精准监控、建立“一码通”管理服务机制。</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仿宋" w:eastAsia="黑体"/>
        </w:rPr>
      </w:pPr>
      <w:r>
        <w:rPr>
          <w:rFonts w:hint="eastAsia" w:ascii="黑体" w:hAnsi="仿宋" w:eastAsia="黑体"/>
          <w:lang w:eastAsia="zh-CN"/>
        </w:rPr>
        <w:t>五、</w:t>
      </w:r>
      <w:r>
        <w:rPr>
          <w:rFonts w:hint="eastAsia" w:ascii="黑体" w:hAnsi="仿宋" w:eastAsia="黑体"/>
        </w:rPr>
        <w:t>扶持标准</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w:t>
      </w:r>
      <w:r>
        <w:rPr>
          <w:rFonts w:hint="eastAsia" w:cs="Times New Roman"/>
          <w:sz w:val="32"/>
          <w:szCs w:val="32"/>
          <w:lang w:val="en-US" w:eastAsia="zh-CN"/>
        </w:rPr>
        <w:t>此次安排</w:t>
      </w:r>
      <w:r>
        <w:rPr>
          <w:rFonts w:hint="eastAsia" w:ascii="Times New Roman" w:hAnsi="Times New Roman" w:eastAsia="仿宋_GB2312" w:cs="Times New Roman"/>
          <w:sz w:val="32"/>
          <w:szCs w:val="32"/>
          <w:lang w:val="en-US" w:eastAsia="zh-CN"/>
        </w:rPr>
        <w:t>扶持农民专业合作社资金</w:t>
      </w:r>
      <w:r>
        <w:rPr>
          <w:rFonts w:hint="eastAsia" w:cs="Times New Roman"/>
          <w:sz w:val="32"/>
          <w:szCs w:val="32"/>
          <w:lang w:val="en-US" w:eastAsia="zh-CN"/>
        </w:rPr>
        <w:t>17.35</w:t>
      </w:r>
      <w:r>
        <w:rPr>
          <w:rFonts w:hint="eastAsia" w:ascii="Times New Roman" w:hAnsi="Times New Roman" w:eastAsia="仿宋_GB2312" w:cs="Times New Roman"/>
          <w:sz w:val="32"/>
          <w:szCs w:val="32"/>
          <w:lang w:val="en-US" w:eastAsia="zh-CN"/>
        </w:rPr>
        <w:t>万元</w:t>
      </w:r>
      <w:r>
        <w:rPr>
          <w:rFonts w:hint="eastAsia" w:cs="Times New Roman"/>
          <w:sz w:val="32"/>
          <w:szCs w:val="32"/>
          <w:lang w:val="en-US" w:eastAsia="zh-CN"/>
        </w:rPr>
        <w:t>，支持</w:t>
      </w:r>
      <w:r>
        <w:rPr>
          <w:rFonts w:hint="eastAsia" w:ascii="Times New Roman" w:hAnsi="Times New Roman" w:eastAsia="仿宋_GB2312" w:cs="Times New Roman"/>
          <w:sz w:val="32"/>
          <w:szCs w:val="32"/>
          <w:lang w:val="en-US" w:eastAsia="zh-CN"/>
        </w:rPr>
        <w:t>农民专业合作社</w:t>
      </w:r>
      <w:r>
        <w:rPr>
          <w:rFonts w:hint="eastAsia" w:cs="Times New Roman"/>
          <w:sz w:val="32"/>
          <w:szCs w:val="32"/>
          <w:lang w:val="en-US" w:eastAsia="zh-CN"/>
        </w:rPr>
        <w:t>1个，</w:t>
      </w:r>
      <w:r>
        <w:rPr>
          <w:rFonts w:hint="eastAsia" w:eastAsia="仿宋_GB2312" w:cs="Times New Roman"/>
          <w:sz w:val="32"/>
          <w:szCs w:val="32"/>
          <w:lang w:val="en-US" w:eastAsia="zh-CN"/>
        </w:rPr>
        <w:t>超出部分由</w:t>
      </w:r>
      <w:r>
        <w:rPr>
          <w:rFonts w:hint="eastAsia" w:ascii="Times New Roman" w:hAnsi="Times New Roman" w:eastAsia="仿宋_GB2312" w:cs="Times New Roman"/>
          <w:sz w:val="32"/>
          <w:szCs w:val="32"/>
          <w:lang w:val="en-US" w:eastAsia="zh-CN"/>
        </w:rPr>
        <w:t>农民专业合作社</w:t>
      </w:r>
      <w:r>
        <w:rPr>
          <w:rFonts w:hint="eastAsia" w:eastAsia="仿宋_GB2312" w:cs="Times New Roman"/>
          <w:sz w:val="32"/>
          <w:szCs w:val="32"/>
          <w:lang w:val="en-US" w:eastAsia="zh-CN"/>
        </w:rPr>
        <w:t>自行负责。</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auto"/>
        <w:rPr>
          <w:rFonts w:hint="eastAsia"/>
          <w:lang w:val="en-US" w:eastAsia="zh-CN"/>
        </w:rPr>
      </w:pPr>
      <w:r>
        <w:rPr>
          <w:rFonts w:hint="eastAsia" w:eastAsia="仿宋_GB2312" w:cs="Times New Roman"/>
          <w:sz w:val="32"/>
          <w:szCs w:val="32"/>
          <w:lang w:val="en-US" w:eastAsia="zh-CN"/>
        </w:rPr>
        <w:t>2.</w:t>
      </w:r>
      <w:r>
        <w:rPr>
          <w:rFonts w:hint="eastAsia" w:cs="Times New Roman"/>
          <w:sz w:val="32"/>
          <w:szCs w:val="32"/>
          <w:lang w:val="en-US" w:eastAsia="zh-CN"/>
        </w:rPr>
        <w:t>此次安排</w:t>
      </w:r>
      <w:r>
        <w:rPr>
          <w:rFonts w:hint="eastAsia" w:ascii="Times New Roman" w:hAnsi="Times New Roman" w:eastAsia="仿宋_GB2312" w:cs="Times New Roman"/>
          <w:sz w:val="32"/>
          <w:szCs w:val="32"/>
          <w:lang w:val="en-US" w:eastAsia="zh-CN"/>
        </w:rPr>
        <w:t>扶持家庭农场资金35.4万元</w:t>
      </w:r>
      <w:r>
        <w:rPr>
          <w:rFonts w:hint="eastAsia" w:cs="Times New Roman"/>
          <w:sz w:val="32"/>
          <w:szCs w:val="32"/>
          <w:lang w:val="en-US" w:eastAsia="zh-CN"/>
        </w:rPr>
        <w:t>，</w:t>
      </w:r>
      <w:r>
        <w:rPr>
          <w:rFonts w:hint="eastAsia" w:eastAsia="仿宋_GB2312" w:cs="Times New Roman"/>
          <w:sz w:val="32"/>
          <w:szCs w:val="32"/>
          <w:lang w:val="en-US" w:eastAsia="zh-CN"/>
        </w:rPr>
        <w:t>每个家庭农场11.8万元，超出部分由家庭农场自行负责。</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仿宋" w:eastAsia="黑体"/>
        </w:rPr>
      </w:pPr>
      <w:r>
        <w:rPr>
          <w:rFonts w:hint="eastAsia" w:ascii="黑体" w:hAnsi="仿宋" w:eastAsia="黑体"/>
          <w:lang w:eastAsia="zh-CN"/>
        </w:rPr>
        <w:t>六</w:t>
      </w:r>
      <w:r>
        <w:rPr>
          <w:rFonts w:hint="eastAsia" w:ascii="黑体" w:hAnsi="仿宋" w:eastAsia="黑体"/>
        </w:rPr>
        <w:t>、申报要求</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（一）申报时间、报送材料和申报程序</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1.申报时</w:t>
      </w:r>
      <w:r>
        <w:rPr>
          <w:rFonts w:hint="eastAsia" w:ascii="仿宋_GB2312" w:hAnsi="仿宋_GB2312" w:eastAsia="仿宋_GB2312" w:cs="仿宋_GB2312"/>
          <w:color w:val="auto"/>
          <w:w w:val="100"/>
          <w:kern w:val="0"/>
          <w:sz w:val="32"/>
          <w:szCs w:val="32"/>
          <w:lang w:val="en-US" w:eastAsia="zh-CN"/>
        </w:rPr>
        <w:t>间：以遴选公告发布规定的时间为准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粮油类</w:t>
      </w:r>
      <w:r>
        <w:rPr>
          <w:rFonts w:hint="eastAsia" w:ascii="仿宋_GB2312" w:hAnsi="仿宋_GB2312" w:eastAsia="仿宋_GB2312" w:cs="仿宋_GB2312"/>
          <w:sz w:val="32"/>
          <w:szCs w:val="32"/>
          <w:lang w:val="en-US" w:eastAsia="zh-CN"/>
        </w:rPr>
        <w:t>农民专业合作社</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材料：项目申报材料一式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具体如下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韶关市武江区2023年中央农业经营主体能力提升资金—新型农业经营主体培育项目申报书（粮油类农民专业合作社）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韶关市武江区2023年中央农业经营主体能力提升资金—新型农业经营主体培育项目</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韶关市武江区2023年中央农业经营主体能力提升资金—新型农业经营主体培育项目</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正常运作</w:t>
      </w:r>
      <w:r>
        <w:rPr>
          <w:rFonts w:hint="eastAsia" w:ascii="仿宋_GB2312" w:hAnsi="仿宋_GB2312" w:eastAsia="仿宋_GB2312" w:cs="仿宋_GB2312"/>
          <w:sz w:val="32"/>
          <w:szCs w:val="32"/>
          <w:lang w:val="en-US" w:eastAsia="zh-CN"/>
        </w:rPr>
        <w:t>2年以上的农民合作社：提供</w:t>
      </w:r>
      <w:r>
        <w:rPr>
          <w:rFonts w:hint="eastAsia" w:ascii="仿宋_GB2312" w:hAnsi="仿宋_GB2312" w:eastAsia="仿宋_GB2312" w:cs="仿宋_GB2312"/>
          <w:sz w:val="32"/>
          <w:szCs w:val="32"/>
        </w:rPr>
        <w:t>农民专业合作社法人营业执照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工商登记机关登记在册的成员名单（复印件）</w:t>
      </w:r>
      <w:r>
        <w:rPr>
          <w:rFonts w:hint="eastAsia" w:ascii="仿宋_GB2312" w:hAnsi="仿宋_GB2312" w:eastAsia="仿宋_GB2312" w:cs="仿宋_GB2312"/>
          <w:sz w:val="32"/>
          <w:szCs w:val="32"/>
          <w:lang w:eastAsia="zh-CN"/>
        </w:rPr>
        <w:t>，成员账户和生产记录档案（原件），已开具的农产品承诺达标合格证（复印件）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联农带农明显：提供镇政府的证明材料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（4）经济效益较好：提供2021年和2022年会计账及会计账本（会计凭证、会计报表、总账、明细账、分类账）。</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以上四项申报材料，缺少任何一项视为不符合申报条件的要求。</w:t>
      </w:r>
    </w:p>
    <w:p>
      <w:pPr>
        <w:keepNext w:val="0"/>
        <w:keepLines w:val="0"/>
        <w:pageBreakBefore w:val="0"/>
        <w:widowControl/>
        <w:suppressLineNumbers w:val="0"/>
        <w:wordWrap/>
        <w:topLinePunct w:val="0"/>
        <w:bidi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3.“数字化”试点和粮油类家庭农场申报材料：项</w:t>
      </w:r>
      <w:r>
        <w:rPr>
          <w:rFonts w:hint="eastAsia" w:ascii="仿宋_GB2312" w:hAnsi="仿宋_GB2312" w:eastAsia="仿宋_GB2312" w:cs="仿宋_GB2312"/>
          <w:sz w:val="32"/>
          <w:szCs w:val="32"/>
        </w:rPr>
        <w:t>目申报材料一式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。具体如下：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韶关市武江区2023年中央农业经营主体能力提升资金—新型农业经营主体培育项目申报书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数字化或</w:t>
      </w:r>
      <w:r>
        <w:rPr>
          <w:rFonts w:hint="eastAsia" w:ascii="仿宋_GB2312" w:hAnsi="仿宋_GB2312" w:eastAsia="仿宋_GB2312" w:cs="仿宋_GB2312"/>
          <w:sz w:val="32"/>
          <w:szCs w:val="32"/>
        </w:rPr>
        <w:t>粮油类</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韶关市武江区2023年中央农业经营主体能力提升资金—</w:t>
      </w:r>
      <w:r>
        <w:rPr>
          <w:rFonts w:hint="eastAsia" w:ascii="仿宋_GB2312" w:hAnsi="仿宋_GB2312" w:eastAsia="仿宋_GB2312" w:cs="仿宋_GB2312"/>
          <w:sz w:val="32"/>
          <w:szCs w:val="32"/>
          <w:lang w:eastAsia="zh-CN"/>
        </w:rPr>
        <w:t>新型农业业经营主体培育</w:t>
      </w:r>
      <w:r>
        <w:rPr>
          <w:rFonts w:hint="eastAsia" w:ascii="仿宋_GB2312" w:hAnsi="仿宋_GB2312" w:eastAsia="仿宋_GB2312" w:cs="仿宋_GB2312"/>
          <w:sz w:val="32"/>
          <w:szCs w:val="32"/>
        </w:rPr>
        <w:t>项目申报表》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韶关市武江区2023年中央农业经营主体能力提升资金—</w:t>
      </w:r>
      <w:r>
        <w:rPr>
          <w:rFonts w:hint="eastAsia" w:ascii="仿宋_GB2312" w:hAnsi="仿宋_GB2312" w:eastAsia="仿宋_GB2312" w:cs="仿宋_GB2312"/>
          <w:sz w:val="32"/>
          <w:szCs w:val="32"/>
          <w:lang w:eastAsia="zh-CN"/>
        </w:rPr>
        <w:t>新型农业业经营主体培育</w:t>
      </w:r>
      <w:r>
        <w:rPr>
          <w:rFonts w:hint="eastAsia" w:ascii="仿宋_GB2312" w:hAnsi="仿宋_GB2312" w:eastAsia="仿宋_GB2312" w:cs="仿宋_GB2312"/>
          <w:sz w:val="32"/>
          <w:szCs w:val="32"/>
        </w:rPr>
        <w:t>项目实施方案》</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wordWrap/>
        <w:topLinePunct w:val="0"/>
        <w:bidi w:val="0"/>
        <w:spacing w:line="560" w:lineRule="exact"/>
        <w:ind w:left="0"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正常运作</w:t>
      </w:r>
      <w:r>
        <w:rPr>
          <w:rFonts w:hint="eastAsia" w:ascii="仿宋_GB2312" w:hAnsi="仿宋_GB2312" w:eastAsia="仿宋_GB2312" w:cs="仿宋_GB2312"/>
          <w:sz w:val="32"/>
          <w:szCs w:val="32"/>
          <w:highlight w:val="none"/>
          <w:lang w:val="en-US" w:eastAsia="zh-CN"/>
        </w:rPr>
        <w:t>2年以上</w:t>
      </w:r>
      <w:r>
        <w:rPr>
          <w:rFonts w:hint="eastAsia" w:ascii="仿宋_GB2312" w:hAnsi="仿宋_GB2312" w:eastAsia="仿宋_GB2312" w:cs="仿宋_GB2312"/>
          <w:sz w:val="32"/>
          <w:szCs w:val="32"/>
          <w:highlight w:val="none"/>
          <w:lang w:eastAsia="zh-CN"/>
        </w:rPr>
        <w:t>家庭农场</w:t>
      </w:r>
      <w:r>
        <w:rPr>
          <w:rFonts w:hint="eastAsia" w:ascii="仿宋_GB2312" w:hAnsi="仿宋_GB2312" w:eastAsia="仿宋_GB2312" w:cs="仿宋_GB2312"/>
          <w:sz w:val="32"/>
          <w:szCs w:val="32"/>
          <w:highlight w:val="none"/>
          <w:lang w:val="en-US" w:eastAsia="zh-CN"/>
        </w:rPr>
        <w:t>需提供</w:t>
      </w:r>
      <w:r>
        <w:rPr>
          <w:rFonts w:hint="eastAsia" w:ascii="仿宋_GB2312" w:hAnsi="仿宋_GB2312" w:eastAsia="仿宋_GB2312" w:cs="仿宋_GB2312"/>
          <w:sz w:val="32"/>
          <w:szCs w:val="32"/>
          <w:highlight w:val="none"/>
        </w:rPr>
        <w:t>法人营业执照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napToGrid w:val="0"/>
          <w:color w:val="000000"/>
          <w:kern w:val="0"/>
          <w:sz w:val="32"/>
          <w:szCs w:val="32"/>
          <w:highlight w:val="none"/>
          <w:lang w:val="en-US" w:eastAsia="zh-CN" w:bidi="ar"/>
        </w:rPr>
        <w:t>从业人员参加相关技能培训等佐证材料（复印件），土地承包、流转合同或土地承包经营权证书（复印件）； 家庭农场相关制度、2021年和2022年生产记录和财务收支记录、粮油规模种植照片；</w:t>
      </w:r>
      <w:r>
        <w:rPr>
          <w:rFonts w:hint="eastAsia" w:ascii="仿宋_GB2312" w:hAnsi="仿宋_GB2312" w:eastAsia="仿宋_GB2312" w:cs="仿宋_GB2312"/>
          <w:sz w:val="32"/>
          <w:szCs w:val="32"/>
          <w:highlight w:val="none"/>
          <w:lang w:eastAsia="zh-CN"/>
        </w:rPr>
        <w:t>开具农产品承诺达标合格证（复印件）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000000"/>
          <w:kern w:val="0"/>
          <w:sz w:val="32"/>
          <w:szCs w:val="32"/>
          <w:highlight w:val="none"/>
          <w:lang w:val="en-US" w:eastAsia="zh-CN" w:bidi="ar"/>
        </w:rPr>
        <w:t>荣誉证书等材料（复印件）。</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申报程序。</w:t>
      </w:r>
      <w:r>
        <w:rPr>
          <w:rFonts w:hint="eastAsia" w:ascii="仿宋_GB2312" w:hAnsi="仿宋_GB2312" w:eastAsia="仿宋_GB2312" w:cs="仿宋_GB2312"/>
          <w:spacing w:val="9"/>
          <w:sz w:val="32"/>
          <w:szCs w:val="32"/>
        </w:rPr>
        <w:t>符合条件的农民专业合作社</w:t>
      </w:r>
      <w:r>
        <w:rPr>
          <w:rFonts w:hint="eastAsia" w:ascii="仿宋_GB2312" w:hAnsi="仿宋_GB2312" w:eastAsia="仿宋_GB2312" w:cs="仿宋_GB2312"/>
          <w:spacing w:val="9"/>
          <w:sz w:val="32"/>
          <w:szCs w:val="32"/>
          <w:lang w:eastAsia="zh-CN"/>
        </w:rPr>
        <w:t>和</w:t>
      </w:r>
      <w:r>
        <w:rPr>
          <w:rFonts w:hint="eastAsia" w:ascii="仿宋_GB2312" w:hAnsi="仿宋_GB2312" w:eastAsia="仿宋_GB2312" w:cs="仿宋_GB2312"/>
          <w:spacing w:val="9"/>
          <w:sz w:val="32"/>
          <w:szCs w:val="32"/>
        </w:rPr>
        <w:t>家庭农场</w:t>
      </w:r>
      <w:r>
        <w:rPr>
          <w:rFonts w:hint="eastAsia" w:ascii="仿宋_GB2312" w:hAnsi="仿宋_GB2312" w:eastAsia="仿宋_GB2312" w:cs="仿宋_GB2312"/>
          <w:spacing w:val="14"/>
          <w:sz w:val="32"/>
          <w:szCs w:val="32"/>
        </w:rPr>
        <w:t>的申报材料</w:t>
      </w:r>
      <w:r>
        <w:rPr>
          <w:rFonts w:hint="eastAsia" w:ascii="仿宋_GB2312" w:hAnsi="仿宋_GB2312" w:eastAsia="仿宋_GB2312" w:cs="仿宋_GB2312"/>
          <w:spacing w:val="14"/>
          <w:sz w:val="32"/>
          <w:szCs w:val="32"/>
          <w:lang w:eastAsia="zh-CN"/>
        </w:rPr>
        <w:t>（具体见附件）</w:t>
      </w:r>
      <w:r>
        <w:rPr>
          <w:rFonts w:hint="eastAsia" w:ascii="仿宋_GB2312" w:hAnsi="仿宋_GB2312" w:eastAsia="仿宋_GB2312" w:cs="仿宋_GB2312"/>
          <w:spacing w:val="14"/>
          <w:sz w:val="32"/>
          <w:szCs w:val="32"/>
        </w:rPr>
        <w:t>经各镇审核推荐后报</w:t>
      </w:r>
      <w:r>
        <w:rPr>
          <w:rFonts w:hint="eastAsia" w:ascii="仿宋_GB2312" w:hAnsi="仿宋_GB2312" w:eastAsia="仿宋_GB2312" w:cs="仿宋_GB2312"/>
          <w:spacing w:val="14"/>
          <w:sz w:val="32"/>
          <w:szCs w:val="32"/>
          <w:lang w:eastAsia="zh-CN"/>
        </w:rPr>
        <w:t>区</w:t>
      </w:r>
      <w:r>
        <w:rPr>
          <w:rFonts w:hint="eastAsia" w:ascii="仿宋_GB2312" w:hAnsi="仿宋_GB2312" w:eastAsia="仿宋_GB2312" w:cs="仿宋_GB2312"/>
          <w:spacing w:val="14"/>
          <w:sz w:val="32"/>
          <w:szCs w:val="32"/>
        </w:rPr>
        <w:t>农业农村局</w:t>
      </w:r>
      <w:r>
        <w:rPr>
          <w:rFonts w:hint="eastAsia" w:ascii="仿宋_GB2312" w:hAnsi="仿宋_GB2312" w:eastAsia="仿宋_GB2312" w:cs="仿宋_GB2312"/>
          <w:spacing w:val="14"/>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（二）项目评审</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
          <w:lang w:eastAsia="zh-CN"/>
        </w:rPr>
      </w:pPr>
      <w:r>
        <w:rPr>
          <w:rFonts w:hint="eastAsia" w:ascii="仿宋_GB2312" w:hAnsi="仿宋"/>
          <w:lang w:eastAsia="zh-CN"/>
        </w:rPr>
        <w:t>区农业农村局组织项目小组，按照“公平、公正”的原则，对通过审核的申报单位进行评审、打分，按分数高低排序确定项目实施单位。</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（三）项目公示</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经评选确认项目实施的</w:t>
      </w:r>
      <w:r>
        <w:rPr>
          <w:rFonts w:hint="eastAsia" w:ascii="仿宋_GB2312" w:hAnsi="仿宋_GB2312" w:eastAsia="仿宋_GB2312" w:cs="仿宋_GB2312"/>
          <w:lang w:eastAsia="zh-CN"/>
        </w:rPr>
        <w:t>农民专业</w:t>
      </w:r>
      <w:r>
        <w:rPr>
          <w:rFonts w:hint="eastAsia" w:ascii="仿宋_GB2312" w:hAnsi="仿宋_GB2312" w:eastAsia="仿宋_GB2312" w:cs="仿宋_GB2312"/>
        </w:rPr>
        <w:t>合作社</w:t>
      </w:r>
      <w:r>
        <w:rPr>
          <w:rFonts w:hint="eastAsia" w:ascii="仿宋_GB2312" w:hAnsi="仿宋_GB2312" w:eastAsia="仿宋_GB2312" w:cs="仿宋_GB2312"/>
          <w:lang w:eastAsia="zh-CN"/>
        </w:rPr>
        <w:t>和家庭农场</w:t>
      </w:r>
      <w:r>
        <w:rPr>
          <w:rFonts w:hint="eastAsia" w:ascii="仿宋_GB2312" w:hAnsi="仿宋_GB2312" w:eastAsia="仿宋_GB2312" w:cs="仿宋_GB2312"/>
        </w:rPr>
        <w:t>名单</w:t>
      </w:r>
      <w:r>
        <w:rPr>
          <w:rFonts w:hint="eastAsia" w:ascii="仿宋_GB2312" w:hAnsi="仿宋_GB2312" w:eastAsia="仿宋_GB2312" w:cs="仿宋_GB2312"/>
          <w:lang w:eastAsia="zh-CN"/>
        </w:rPr>
        <w:t>在</w:t>
      </w:r>
      <w:r>
        <w:rPr>
          <w:rFonts w:hint="eastAsia" w:ascii="仿宋_GB2312" w:hAnsi="仿宋_GB2312" w:eastAsia="仿宋_GB2312" w:cs="仿宋_GB2312"/>
          <w:spacing w:val="14"/>
          <w:sz w:val="32"/>
          <w:szCs w:val="32"/>
          <w:lang w:val="en-US" w:eastAsia="zh-CN"/>
        </w:rPr>
        <w:t>韶关市武江区人民政府</w:t>
      </w:r>
      <w:r>
        <w:rPr>
          <w:rFonts w:hint="eastAsia" w:ascii="仿宋_GB2312" w:hAnsi="仿宋_GB2312" w:eastAsia="仿宋_GB2312" w:cs="仿宋_GB2312"/>
          <w:sz w:val="32"/>
          <w:szCs w:val="32"/>
          <w:lang w:val="en-US" w:eastAsia="zh-CN"/>
        </w:rPr>
        <w:t>网站</w:t>
      </w:r>
      <w:r>
        <w:rPr>
          <w:rFonts w:hint="eastAsia" w:ascii="仿宋_GB2312" w:hAnsi="仿宋_GB2312" w:eastAsia="仿宋_GB2312" w:cs="仿宋_GB2312"/>
        </w:rPr>
        <w:t>进行公示（公示期限为7天）。</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_GB2312" w:hAnsi="仿宋" w:eastAsia="楷体_GB2312"/>
        </w:rPr>
      </w:pPr>
      <w:r>
        <w:rPr>
          <w:rFonts w:hint="eastAsia" w:ascii="楷体_GB2312" w:hAnsi="仿宋" w:eastAsia="楷体_GB2312"/>
        </w:rPr>
        <w:t>（四）其他要求</w:t>
      </w:r>
    </w:p>
    <w:p>
      <w:pPr>
        <w:pStyle w:val="3"/>
        <w:keepNext w:val="0"/>
        <w:keepLines w:val="0"/>
        <w:pageBreakBefore w:val="0"/>
        <w:widowControl w:val="0"/>
        <w:kinsoku w:val="0"/>
        <w:wordWrap/>
        <w:overflowPunct w:val="0"/>
        <w:topLinePunct w:val="0"/>
        <w:autoSpaceDE w:val="0"/>
        <w:autoSpaceDN w:val="0"/>
        <w:bidi w:val="0"/>
        <w:adjustRightInd/>
        <w:spacing w:line="560" w:lineRule="exact"/>
        <w:ind w:left="0" w:leftChars="0" w:right="0" w:firstLine="644" w:firstLineChars="200"/>
        <w:jc w:val="both"/>
        <w:textAlignment w:val="auto"/>
        <w:rPr>
          <w:rFonts w:hint="eastAsia" w:ascii="仿宋_GB2312" w:hAnsi="仿宋_GB2312" w:eastAsia="仿宋_GB2312" w:cs="仿宋_GB2312"/>
          <w:snapToGrid w:val="0"/>
          <w:spacing w:val="1"/>
          <w:kern w:val="2"/>
          <w:sz w:val="32"/>
          <w:szCs w:val="32"/>
          <w:lang w:val="en-US" w:eastAsia="zh-CN" w:bidi="ar-SA"/>
        </w:rPr>
      </w:pPr>
      <w:r>
        <w:rPr>
          <w:rFonts w:hint="eastAsia" w:ascii="仿宋_GB2312" w:hAnsi="仿宋_GB2312" w:eastAsia="仿宋_GB2312" w:cs="仿宋_GB2312"/>
          <w:snapToGrid w:val="0"/>
          <w:spacing w:val="1"/>
          <w:kern w:val="2"/>
          <w:sz w:val="32"/>
          <w:szCs w:val="32"/>
          <w:lang w:val="en-US" w:eastAsia="zh-CN" w:bidi="ar-SA"/>
        </w:rPr>
        <w:t>1.未享受过扶持政策的农民专业合作社、家庭农场优先扶持；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 w:firstLineChars="200"/>
        <w:jc w:val="both"/>
        <w:textAlignment w:val="auto"/>
        <w:rPr>
          <w:rFonts w:hint="eastAsia" w:ascii="仿宋_GB2312" w:hAnsi="仿宋_GB2312" w:eastAsia="仿宋_GB2312" w:cs="仿宋_GB2312"/>
          <w:spacing w:val="1"/>
          <w:kern w:val="2"/>
          <w:sz w:val="32"/>
          <w:szCs w:val="32"/>
          <w:lang w:val="en-US" w:eastAsia="zh-CN" w:bidi="ar-SA"/>
        </w:rPr>
      </w:pPr>
      <w:r>
        <w:rPr>
          <w:rFonts w:hint="eastAsia" w:ascii="仿宋_GB2312" w:hAnsi="仿宋_GB2312" w:eastAsia="仿宋_GB2312" w:cs="仿宋_GB2312"/>
          <w:snapToGrid w:val="0"/>
          <w:spacing w:val="1"/>
          <w:kern w:val="2"/>
          <w:sz w:val="32"/>
          <w:szCs w:val="32"/>
          <w:lang w:val="en-US" w:eastAsia="zh-CN" w:bidi="ar-SA"/>
        </w:rPr>
        <w:t>2.支持的家庭农场为韶</w:t>
      </w:r>
      <w:r>
        <w:rPr>
          <w:rFonts w:hint="eastAsia" w:ascii="仿宋_GB2312" w:hAnsi="仿宋_GB2312" w:eastAsia="仿宋_GB2312" w:cs="仿宋_GB2312"/>
          <w:spacing w:val="1"/>
          <w:kern w:val="2"/>
          <w:sz w:val="32"/>
          <w:szCs w:val="32"/>
          <w:lang w:val="en-US" w:eastAsia="zh-CN" w:bidi="ar-SA"/>
        </w:rPr>
        <w:t>关市级以上示范家庭农场。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4" w:firstLineChars="200"/>
        <w:textAlignment w:val="baseline"/>
        <w:rPr>
          <w:rFonts w:hint="eastAsia" w:ascii="黑体" w:hAnsi="黑体" w:eastAsia="黑体" w:cs="黑体"/>
          <w:b w:val="0"/>
          <w:bCs w:val="0"/>
          <w:lang w:val="en-US" w:eastAsia="zh-CN"/>
        </w:rPr>
      </w:pPr>
      <w:r>
        <w:rPr>
          <w:rFonts w:hint="eastAsia" w:ascii="黑体" w:hAnsi="黑体" w:eastAsia="黑体" w:cs="黑体"/>
          <w:b w:val="0"/>
          <w:bCs w:val="0"/>
          <w:spacing w:val="1"/>
          <w:kern w:val="2"/>
          <w:sz w:val="32"/>
          <w:szCs w:val="32"/>
          <w:lang w:val="en-US" w:eastAsia="zh-CN" w:bidi="ar-SA"/>
        </w:rPr>
        <w:t>七、注意事项</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（一）项目资金不得用于发放人员工资津贴等与新型农业经营主体发展建设无关的支出。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（二）不能用于购买一次性生产资料（如饲料、肥料等）。</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（三）每个项目要进行两项以上的建设内容。</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（四）农业经营主体需适当配套相应资金。</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（五）如购置农机具享有政策补贴的，不能够重复优惠</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（六）资金需用于支持新型农业经营主体加强基础设施建设，如提升清选、包装、仓储、烘干等设备设施建设改进提升。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（七）要更好地发挥财政资金“四两拨千斤”的引导撬动作用,切实把政府财力发挥出最大的效益，有效提升农业经营主体的提升内部管理和生产经营能力。</w:t>
      </w:r>
    </w:p>
    <w:p>
      <w:pPr>
        <w:keepNext w:val="0"/>
        <w:keepLines w:val="0"/>
        <w:pageBreakBefore w:val="0"/>
        <w:widowControl w:val="0"/>
        <w:kinsoku/>
        <w:wordWrap/>
        <w:overflowPunct/>
        <w:topLinePunct w:val="0"/>
        <w:autoSpaceDE/>
        <w:autoSpaceDN/>
        <w:bidi w:val="0"/>
        <w:adjustRightInd/>
        <w:snapToGrid w:val="0"/>
        <w:spacing w:line="560" w:lineRule="exact"/>
        <w:ind w:left="1280" w:leftChars="0" w:hanging="1280" w:hangingChars="400"/>
        <w:jc w:val="both"/>
        <w:textAlignment w:val="auto"/>
        <w:rPr>
          <w:rFonts w:hint="eastAsia" w:ascii="仿宋_GB2312" w:hAnsi="仿宋" w:cs="宋体"/>
        </w:rPr>
      </w:pPr>
    </w:p>
    <w:p>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both"/>
        <w:textAlignment w:val="auto"/>
        <w:rPr>
          <w:rFonts w:hint="eastAsia" w:ascii="仿宋_GB2312" w:hAnsi="仿宋" w:eastAsia="仿宋_GB2312"/>
          <w:lang w:val="en-US" w:eastAsia="zh-CN"/>
        </w:rPr>
      </w:pPr>
      <w:r>
        <w:rPr>
          <w:rFonts w:hint="eastAsia" w:ascii="仿宋_GB2312" w:hAnsi="仿宋" w:cs="宋体"/>
        </w:rPr>
        <w:t>附件：</w:t>
      </w:r>
      <w:r>
        <w:rPr>
          <w:rFonts w:hint="eastAsia" w:ascii="仿宋_GB2312" w:hAnsi="仿宋"/>
        </w:rPr>
        <w:t>1.</w:t>
      </w:r>
      <w:r>
        <w:rPr>
          <w:rFonts w:hint="eastAsia" w:ascii="仿宋_GB2312" w:hAnsi="仿宋" w:cs="Times New Roman"/>
          <w:lang w:val="en-US" w:eastAsia="zh-CN"/>
        </w:rPr>
        <w:t>韶关市武江区2023年中央农业经营主体能力提升资金—新型农业经营主体培育项目申报书（粮油类农民专业合作社）</w:t>
      </w:r>
    </w:p>
    <w:p>
      <w:pPr>
        <w:keepNext w:val="0"/>
        <w:keepLines w:val="0"/>
        <w:pageBreakBefore w:val="0"/>
        <w:widowControl w:val="0"/>
        <w:kinsoku/>
        <w:wordWrap/>
        <w:overflowPunct/>
        <w:topLinePunct w:val="0"/>
        <w:autoSpaceDE/>
        <w:autoSpaceDN/>
        <w:bidi w:val="0"/>
        <w:adjustRightInd/>
        <w:snapToGrid w:val="0"/>
        <w:spacing w:line="560" w:lineRule="exact"/>
        <w:ind w:left="1920" w:leftChars="500" w:hanging="320" w:hangingChars="100"/>
        <w:textAlignment w:val="auto"/>
        <w:rPr>
          <w:rFonts w:hint="eastAsia" w:eastAsia="仿宋_GB2312"/>
          <w:lang w:val="en-US" w:eastAsia="zh-CN"/>
        </w:rPr>
      </w:pPr>
      <w:r>
        <w:rPr>
          <w:rFonts w:hint="eastAsia" w:ascii="仿宋_GB2312" w:hAnsi="仿宋"/>
        </w:rPr>
        <w:t>2.</w:t>
      </w:r>
      <w:r>
        <w:rPr>
          <w:rFonts w:hint="eastAsia" w:ascii="仿宋_GB2312" w:hAnsi="仿宋"/>
          <w:lang w:eastAsia="zh-CN"/>
        </w:rPr>
        <w:t>韶关市武江区</w:t>
      </w:r>
      <w:r>
        <w:rPr>
          <w:rFonts w:hint="eastAsia" w:ascii="仿宋_GB2312" w:hAnsi="仿宋"/>
        </w:rPr>
        <w:t>2023年中央农业经营主体能力提升资金—新型农业经营主体培育项目申报</w:t>
      </w:r>
      <w:r>
        <w:rPr>
          <w:rFonts w:hint="eastAsia" w:ascii="仿宋_GB2312" w:hAnsi="仿宋"/>
          <w:lang w:eastAsia="zh-CN"/>
        </w:rPr>
        <w:t>书</w:t>
      </w:r>
      <w:r>
        <w:rPr>
          <w:rFonts w:hint="eastAsia" w:ascii="仿宋_GB2312" w:hAnsi="仿宋"/>
        </w:rPr>
        <w:t>（</w:t>
      </w:r>
      <w:r>
        <w:rPr>
          <w:rFonts w:hint="eastAsia" w:ascii="仿宋_GB2312" w:hAnsi="仿宋"/>
          <w:lang w:eastAsia="zh-CN"/>
        </w:rPr>
        <w:t>数字化试点或</w:t>
      </w:r>
      <w:r>
        <w:rPr>
          <w:rFonts w:hint="eastAsia" w:ascii="仿宋_GB2312" w:hAnsi="仿宋"/>
        </w:rPr>
        <w:t>粮油类</w:t>
      </w:r>
      <w:r>
        <w:rPr>
          <w:rFonts w:hint="eastAsia" w:ascii="仿宋_GB2312" w:hAnsi="仿宋"/>
          <w:lang w:eastAsia="zh-CN"/>
        </w:rPr>
        <w:t>家庭农场</w:t>
      </w:r>
      <w:r>
        <w:rPr>
          <w:rFonts w:hint="eastAsia" w:ascii="仿宋_GB2312" w:hAnsi="仿宋"/>
        </w:rPr>
        <w:t>）</w:t>
      </w:r>
    </w:p>
    <w:p>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韶关市武江区2023年中央农业经营主体能力提升资金—新型农业经营主体</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培育项目申报书</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（粮油类农民专业合作社）</w:t>
      </w:r>
    </w:p>
    <w:p>
      <w:pPr>
        <w:pStyle w:val="2"/>
        <w:rPr>
          <w:rFonts w:hint="eastAsia" w:ascii="方正小标宋简体" w:hAnsi="宋体" w:eastAsia="方正小标宋简体" w:cs="宋体"/>
        </w:rPr>
      </w:pPr>
    </w:p>
    <w:p>
      <w:pPr>
        <w:rPr>
          <w:rFonts w:hint="eastAsia" w:ascii="方正小标宋简体" w:hAnsi="宋体" w:eastAsia="方正小标宋简体" w:cs="宋体"/>
        </w:rPr>
      </w:pPr>
    </w:p>
    <w:p>
      <w:pPr>
        <w:pStyle w:val="2"/>
        <w:rPr>
          <w:rFonts w:hint="eastAsia"/>
        </w:rPr>
      </w:pPr>
    </w:p>
    <w:p>
      <w:pPr>
        <w:widowControl/>
        <w:spacing w:line="360" w:lineRule="auto"/>
        <w:ind w:firstLine="640" w:firstLineChars="200"/>
        <w:jc w:val="left"/>
        <w:rPr>
          <w:rFonts w:ascii="宋体" w:hAnsi="宋体" w:cs="宋体"/>
        </w:rPr>
      </w:pPr>
      <w:r>
        <w:rPr>
          <w:rFonts w:hint="eastAsia" w:ascii="仿宋_GB2312" w:hAnsi="宋体" w:cs="宋体"/>
        </w:rPr>
        <w:t>项目单位</w:t>
      </w:r>
      <w:r>
        <w:rPr>
          <w:rFonts w:hint="eastAsia" w:ascii="宋体" w:hAnsi="宋体" w:cs="宋体"/>
        </w:rPr>
        <w:t>（盖单）</w:t>
      </w:r>
      <w:r>
        <w:rPr>
          <w:rFonts w:hint="eastAsia" w:ascii="仿宋_GB2312" w:hAnsi="宋体" w:cs="宋体"/>
        </w:rPr>
        <w:t>：</w:t>
      </w:r>
    </w:p>
    <w:p>
      <w:pPr>
        <w:widowControl/>
        <w:spacing w:line="360" w:lineRule="auto"/>
        <w:ind w:firstLine="640" w:firstLineChars="200"/>
        <w:jc w:val="left"/>
        <w:rPr>
          <w:rFonts w:ascii="宋体" w:hAnsi="宋体" w:cs="宋体"/>
        </w:rPr>
      </w:pPr>
      <w:r>
        <w:rPr>
          <w:rFonts w:hint="eastAsia" w:ascii="仿宋_GB2312" w:hAnsi="宋体" w:cs="宋体"/>
        </w:rPr>
        <w:t>地</w:t>
      </w:r>
      <w:r>
        <w:rPr>
          <w:rFonts w:hint="eastAsia" w:ascii="仿宋_GB2312" w:hAnsi="宋体" w:cs="宋体"/>
          <w:lang w:val="en-US" w:eastAsia="zh-CN"/>
        </w:rPr>
        <w:t xml:space="preserve">            </w:t>
      </w:r>
      <w:r>
        <w:rPr>
          <w:rFonts w:hint="eastAsia" w:ascii="仿宋_GB2312" w:hAnsi="宋体" w:cs="宋体"/>
        </w:rPr>
        <w:t>址：</w:t>
      </w:r>
    </w:p>
    <w:p>
      <w:pPr>
        <w:widowControl/>
        <w:spacing w:line="360" w:lineRule="auto"/>
        <w:ind w:firstLine="640"/>
        <w:jc w:val="left"/>
        <w:rPr>
          <w:rFonts w:hint="eastAsia" w:ascii="仿宋_GB2312" w:hAnsi="宋体" w:cs="宋体"/>
        </w:rPr>
      </w:pPr>
      <w:r>
        <w:rPr>
          <w:rFonts w:hint="eastAsia" w:ascii="仿宋_GB2312" w:hAnsi="宋体" w:cs="宋体"/>
        </w:rPr>
        <w:t>联</w:t>
      </w:r>
      <w:r>
        <w:rPr>
          <w:rFonts w:hint="eastAsia" w:ascii="仿宋_GB2312" w:hAnsi="宋体" w:cs="宋体"/>
          <w:lang w:val="en-US" w:eastAsia="zh-CN"/>
        </w:rPr>
        <w:t xml:space="preserve">  </w:t>
      </w:r>
      <w:r>
        <w:rPr>
          <w:rFonts w:hint="eastAsia" w:ascii="仿宋_GB2312" w:hAnsi="宋体" w:cs="宋体"/>
        </w:rPr>
        <w:t>系</w:t>
      </w:r>
      <w:r>
        <w:rPr>
          <w:rFonts w:hint="eastAsia" w:ascii="仿宋_GB2312" w:hAnsi="宋体" w:cs="宋体"/>
          <w:lang w:val="en-US" w:eastAsia="zh-CN"/>
        </w:rPr>
        <w:t xml:space="preserve">   </w:t>
      </w:r>
      <w:r>
        <w:rPr>
          <w:rFonts w:hint="eastAsia" w:ascii="仿宋_GB2312" w:hAnsi="宋体" w:cs="宋体"/>
        </w:rPr>
        <w:t>电</w:t>
      </w:r>
      <w:r>
        <w:rPr>
          <w:rFonts w:hint="eastAsia" w:ascii="仿宋_GB2312" w:hAnsi="宋体" w:cs="宋体"/>
          <w:lang w:val="en-US" w:eastAsia="zh-CN"/>
        </w:rPr>
        <w:t xml:space="preserve">   </w:t>
      </w:r>
      <w:r>
        <w:rPr>
          <w:rFonts w:hint="eastAsia" w:ascii="仿宋_GB2312" w:hAnsi="宋体" w:cs="宋体"/>
        </w:rPr>
        <w:t>话：</w:t>
      </w:r>
    </w:p>
    <w:p>
      <w:pPr>
        <w:widowControl/>
        <w:spacing w:line="360" w:lineRule="auto"/>
        <w:ind w:firstLine="640" w:firstLineChars="200"/>
        <w:jc w:val="left"/>
        <w:rPr>
          <w:rFonts w:hint="eastAsia" w:ascii="仿宋_GB2312" w:eastAsia="仿宋_GB2312"/>
          <w:b/>
          <w:sz w:val="36"/>
          <w:szCs w:val="36"/>
          <w:lang w:eastAsia="zh-CN"/>
        </w:rPr>
        <w:sectPr>
          <w:footerReference r:id="rId3" w:type="default"/>
          <w:pgSz w:w="11906" w:h="16838"/>
          <w:pgMar w:top="2098" w:right="1474" w:bottom="1984" w:left="1587" w:header="851" w:footer="992" w:gutter="0"/>
          <w:paperSrc/>
          <w:pgNumType w:fmt="numberInDash" w:start="2"/>
          <w:cols w:space="0" w:num="1"/>
          <w:rtlGutter w:val="0"/>
          <w:docGrid w:type="lines" w:linePitch="579" w:charSpace="0"/>
        </w:sectPr>
      </w:pPr>
      <w:r>
        <w:rPr>
          <w:rFonts w:hint="eastAsia" w:ascii="仿宋_GB2312" w:hAnsi="宋体" w:cs="宋体"/>
        </w:rPr>
        <w:t>日</w:t>
      </w:r>
      <w:r>
        <w:rPr>
          <w:rFonts w:hint="eastAsia" w:ascii="仿宋_GB2312" w:hAnsi="宋体" w:cs="宋体"/>
          <w:lang w:val="en-US" w:eastAsia="zh-CN"/>
        </w:rPr>
        <w:t xml:space="preserve">            </w:t>
      </w:r>
      <w:r>
        <w:rPr>
          <w:rFonts w:hint="eastAsia" w:ascii="仿宋_GB2312" w:hAnsi="宋体" w:cs="宋体"/>
        </w:rPr>
        <w:t>期</w:t>
      </w:r>
      <w:r>
        <w:rPr>
          <w:rFonts w:hint="eastAsia" w:ascii="仿宋_GB2312" w:hAnsi="宋体" w:cs="宋体"/>
          <w:lang w:eastAsia="zh-CN"/>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韶关市武江区2023年中央农业经营主体能力提升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资金—新型农业经营主体培育项目申报表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（粮油类农民专业合作社）</w:t>
      </w:r>
    </w:p>
    <w:tbl>
      <w:tblPr>
        <w:tblStyle w:val="6"/>
        <w:tblpPr w:leftFromText="180" w:rightFromText="180" w:vertAnchor="page" w:horzAnchor="page" w:tblpX="1097" w:tblpY="3937"/>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823"/>
        <w:gridCol w:w="2487"/>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申报单位名</w:t>
            </w:r>
            <w:r>
              <w:rPr>
                <w:rFonts w:hint="eastAsia" w:ascii="宋体" w:hAnsi="宋体"/>
                <w:sz w:val="20"/>
                <w:szCs w:val="20"/>
              </w:rPr>
              <w:t>称</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法人代表姓名</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宋体"/>
                <w:sz w:val="20"/>
                <w:szCs w:val="20"/>
              </w:rPr>
            </w:pPr>
            <w:r>
              <w:rPr>
                <w:rFonts w:hint="eastAsia" w:ascii="仿宋_GB2312" w:hAnsi="宋体"/>
                <w:sz w:val="20"/>
                <w:szCs w:val="20"/>
              </w:rPr>
              <w:t>工商登记时间</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宋体"/>
                <w:sz w:val="20"/>
                <w:szCs w:val="20"/>
              </w:rPr>
            </w:pPr>
            <w:r>
              <w:rPr>
                <w:rFonts w:hint="eastAsia" w:ascii="仿宋_GB2312" w:hAnsi="宋体"/>
                <w:sz w:val="20"/>
                <w:szCs w:val="20"/>
              </w:rPr>
              <w:t>（年 月 日）</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移动电话</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工商登记成员数（人）</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实有成员数（人）</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产品商标名称</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sz w:val="20"/>
                <w:szCs w:val="20"/>
              </w:rPr>
            </w:pPr>
            <w:r>
              <w:rPr>
                <w:rFonts w:hint="eastAsia" w:ascii="仿宋_GB2312" w:hAnsi="宋体"/>
                <w:sz w:val="20"/>
                <w:szCs w:val="20"/>
              </w:rPr>
              <w:t>产品得到何种质量认证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sz w:val="20"/>
                <w:szCs w:val="20"/>
              </w:rPr>
            </w:pPr>
            <w:r>
              <w:rPr>
                <w:rFonts w:hint="eastAsia" w:ascii="仿宋_GB2312" w:hAnsi="宋体"/>
                <w:sz w:val="20"/>
                <w:szCs w:val="20"/>
              </w:rPr>
              <w:t>（无公害、绿色、有机）</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宋体"/>
                <w:sz w:val="20"/>
                <w:szCs w:val="20"/>
              </w:rPr>
            </w:pPr>
            <w:r>
              <w:rPr>
                <w:rFonts w:hint="eastAsia" w:ascii="仿宋_GB2312" w:hAnsi="宋体"/>
                <w:sz w:val="20"/>
                <w:szCs w:val="20"/>
              </w:rPr>
              <w:t>产品是否得到无公害</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宋体"/>
                <w:sz w:val="20"/>
                <w:szCs w:val="20"/>
              </w:rPr>
            </w:pPr>
            <w:r>
              <w:rPr>
                <w:rFonts w:hint="eastAsia" w:ascii="仿宋_GB2312" w:hAnsi="宋体"/>
                <w:sz w:val="20"/>
                <w:szCs w:val="20"/>
              </w:rPr>
              <w:t>产地认定</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是否获得名特优产品证书</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是否获得农业名牌证书</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sz w:val="20"/>
                <w:szCs w:val="20"/>
              </w:rPr>
            </w:pPr>
            <w:r>
              <w:rPr>
                <w:rFonts w:hint="eastAsia" w:ascii="仿宋_GB2312" w:hAnsi="宋体"/>
                <w:sz w:val="20"/>
                <w:szCs w:val="20"/>
              </w:rPr>
              <w:t>是否建立产品质量安全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sz w:val="20"/>
                <w:szCs w:val="20"/>
              </w:rPr>
            </w:pPr>
            <w:r>
              <w:rPr>
                <w:rFonts w:hint="eastAsia" w:ascii="仿宋_GB2312" w:hAnsi="宋体"/>
                <w:sz w:val="20"/>
                <w:szCs w:val="20"/>
              </w:rPr>
              <w:t>溯源管理制度</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示范社级别</w:t>
            </w:r>
          </w:p>
        </w:tc>
        <w:tc>
          <w:tcPr>
            <w:tcW w:w="2823" w:type="dxa"/>
            <w:noWrap w:val="0"/>
            <w:vAlign w:val="center"/>
          </w:tcPr>
          <w:p>
            <w:pPr>
              <w:snapToGrid w:val="0"/>
              <w:spacing w:line="360" w:lineRule="auto"/>
              <w:jc w:val="center"/>
              <w:rPr>
                <w:rFonts w:hint="eastAsia" w:ascii="仿宋_GB2312" w:hAnsi="宋体"/>
                <w:sz w:val="20"/>
                <w:szCs w:val="20"/>
              </w:rPr>
            </w:pPr>
          </w:p>
        </w:tc>
        <w:tc>
          <w:tcPr>
            <w:tcW w:w="248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是否建立成员帐户</w:t>
            </w:r>
          </w:p>
        </w:tc>
        <w:tc>
          <w:tcPr>
            <w:tcW w:w="243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宋体" w:hAnsi="宋体"/>
                <w:b/>
                <w:sz w:val="20"/>
                <w:szCs w:val="20"/>
              </w:rPr>
              <w:t>农民专业</w:t>
            </w:r>
            <w:r>
              <w:rPr>
                <w:rFonts w:ascii="宋体" w:hAnsi="宋体"/>
                <w:b/>
                <w:sz w:val="20"/>
                <w:szCs w:val="20"/>
              </w:rPr>
              <w:t>合作</w:t>
            </w:r>
            <w:r>
              <w:rPr>
                <w:rFonts w:hint="eastAsia" w:ascii="宋体" w:hAnsi="宋体"/>
                <w:b/>
                <w:sz w:val="20"/>
                <w:szCs w:val="20"/>
              </w:rPr>
              <w:t>社</w:t>
            </w:r>
            <w:r>
              <w:rPr>
                <w:rFonts w:ascii="宋体" w:hAnsi="宋体"/>
                <w:b/>
                <w:sz w:val="20"/>
                <w:szCs w:val="20"/>
              </w:rPr>
              <w:t>意见</w:t>
            </w:r>
          </w:p>
        </w:tc>
        <w:tc>
          <w:tcPr>
            <w:tcW w:w="7744" w:type="dxa"/>
            <w:gridSpan w:val="3"/>
            <w:noWrap w:val="0"/>
            <w:vAlign w:val="center"/>
          </w:tcPr>
          <w:p>
            <w:pPr>
              <w:spacing w:line="360" w:lineRule="auto"/>
              <w:rPr>
                <w:rFonts w:hint="eastAsia" w:ascii="宋体" w:hAnsi="宋体"/>
                <w:sz w:val="20"/>
                <w:szCs w:val="20"/>
              </w:rPr>
            </w:pPr>
            <w:r>
              <w:rPr>
                <w:rFonts w:ascii="宋体" w:hAnsi="宋体"/>
                <w:sz w:val="20"/>
                <w:szCs w:val="20"/>
              </w:rPr>
              <w:t>本</w:t>
            </w:r>
            <w:r>
              <w:rPr>
                <w:rFonts w:hint="eastAsia" w:ascii="宋体" w:hAnsi="宋体"/>
                <w:sz w:val="20"/>
                <w:szCs w:val="20"/>
              </w:rPr>
              <w:t>社</w:t>
            </w:r>
            <w:r>
              <w:rPr>
                <w:rFonts w:ascii="宋体" w:hAnsi="宋体"/>
                <w:sz w:val="20"/>
                <w:szCs w:val="20"/>
              </w:rPr>
              <w:t>对</w:t>
            </w:r>
            <w:r>
              <w:rPr>
                <w:rFonts w:hint="eastAsia" w:ascii="宋体" w:hAnsi="宋体"/>
                <w:sz w:val="20"/>
                <w:szCs w:val="20"/>
              </w:rPr>
              <w:t>申报表</w:t>
            </w:r>
            <w:r>
              <w:rPr>
                <w:rFonts w:ascii="宋体" w:hAnsi="宋体"/>
                <w:sz w:val="20"/>
                <w:szCs w:val="20"/>
              </w:rPr>
              <w:t>内容的真实性和准确性负责，特申请。</w:t>
            </w:r>
          </w:p>
          <w:p>
            <w:pPr>
              <w:spacing w:line="360" w:lineRule="auto"/>
              <w:ind w:firstLine="400" w:firstLineChars="200"/>
              <w:rPr>
                <w:rFonts w:hint="eastAsia" w:ascii="宋体" w:hAnsi="宋体"/>
                <w:sz w:val="20"/>
                <w:szCs w:val="20"/>
              </w:rPr>
            </w:pPr>
          </w:p>
          <w:p>
            <w:pPr>
              <w:spacing w:line="360" w:lineRule="auto"/>
              <w:ind w:right="360"/>
              <w:jc w:val="center"/>
              <w:rPr>
                <w:rFonts w:ascii="宋体" w:hAnsi="宋体"/>
                <w:sz w:val="20"/>
                <w:szCs w:val="20"/>
              </w:rPr>
            </w:pPr>
            <w:r>
              <w:rPr>
                <w:rFonts w:ascii="宋体" w:hAnsi="宋体"/>
                <w:sz w:val="20"/>
                <w:szCs w:val="20"/>
              </w:rPr>
              <w:t>法</w:t>
            </w:r>
            <w:r>
              <w:rPr>
                <w:rFonts w:hint="eastAsia" w:ascii="宋体" w:hAnsi="宋体"/>
                <w:sz w:val="20"/>
                <w:szCs w:val="20"/>
              </w:rPr>
              <w:t>定</w:t>
            </w:r>
            <w:r>
              <w:rPr>
                <w:rFonts w:ascii="宋体" w:hAnsi="宋体"/>
                <w:sz w:val="20"/>
                <w:szCs w:val="20"/>
              </w:rPr>
              <w:t>代表</w:t>
            </w:r>
            <w:r>
              <w:rPr>
                <w:rFonts w:hint="eastAsia" w:ascii="宋体" w:hAnsi="宋体"/>
                <w:sz w:val="20"/>
                <w:szCs w:val="20"/>
              </w:rPr>
              <w:t>人</w:t>
            </w:r>
            <w:r>
              <w:rPr>
                <w:rFonts w:ascii="宋体" w:hAnsi="宋体"/>
                <w:sz w:val="20"/>
                <w:szCs w:val="20"/>
              </w:rPr>
              <w:t xml:space="preserve">签名：  </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 xml:space="preserve">  </w:t>
            </w:r>
          </w:p>
          <w:p>
            <w:pPr>
              <w:spacing w:line="360" w:lineRule="auto"/>
              <w:ind w:right="360"/>
              <w:jc w:val="center"/>
              <w:rPr>
                <w:rFonts w:hint="eastAsia" w:ascii="宋体" w:hAnsi="宋体"/>
                <w:sz w:val="20"/>
                <w:szCs w:val="20"/>
              </w:rPr>
            </w:pPr>
            <w:r>
              <w:rPr>
                <w:rFonts w:ascii="宋体" w:hAnsi="宋体"/>
                <w:sz w:val="20"/>
                <w:szCs w:val="20"/>
              </w:rPr>
              <w:t>项目单位章：</w:t>
            </w:r>
          </w:p>
          <w:p>
            <w:pPr>
              <w:snapToGrid w:val="0"/>
              <w:spacing w:line="360" w:lineRule="auto"/>
              <w:jc w:val="center"/>
              <w:rPr>
                <w:rFonts w:hint="eastAsia" w:ascii="仿宋_GB2312" w:hAnsi="宋体"/>
                <w:sz w:val="20"/>
                <w:szCs w:val="20"/>
              </w:rPr>
            </w:pPr>
            <w:r>
              <w:rPr>
                <w:rFonts w:ascii="宋体" w:hAnsi="宋体"/>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330" w:type="dxa"/>
            <w:noWrap w:val="0"/>
            <w:vAlign w:val="center"/>
          </w:tcPr>
          <w:p>
            <w:pPr>
              <w:snapToGrid w:val="0"/>
              <w:spacing w:line="360" w:lineRule="auto"/>
              <w:jc w:val="center"/>
              <w:rPr>
                <w:rFonts w:hint="eastAsia" w:ascii="仿宋_GB2312" w:hAnsi="宋体"/>
                <w:sz w:val="20"/>
                <w:szCs w:val="20"/>
              </w:rPr>
            </w:pPr>
            <w:r>
              <w:rPr>
                <w:rFonts w:hint="eastAsia" w:ascii="宋体" w:hAnsi="宋体"/>
                <w:b/>
                <w:sz w:val="20"/>
                <w:szCs w:val="20"/>
              </w:rPr>
              <w:t>镇</w:t>
            </w:r>
            <w:r>
              <w:rPr>
                <w:rFonts w:ascii="宋体" w:hAnsi="宋体"/>
                <w:b/>
                <w:sz w:val="20"/>
                <w:szCs w:val="20"/>
              </w:rPr>
              <w:t>意见</w:t>
            </w:r>
          </w:p>
        </w:tc>
        <w:tc>
          <w:tcPr>
            <w:tcW w:w="7744" w:type="dxa"/>
            <w:gridSpan w:val="3"/>
            <w:noWrap w:val="0"/>
            <w:vAlign w:val="center"/>
          </w:tcPr>
          <w:p>
            <w:pPr>
              <w:spacing w:line="360" w:lineRule="auto"/>
              <w:rPr>
                <w:rFonts w:hint="eastAsia" w:ascii="宋体" w:hAnsi="宋体"/>
                <w:sz w:val="20"/>
                <w:szCs w:val="20"/>
              </w:rPr>
            </w:pPr>
            <w:r>
              <w:rPr>
                <w:rFonts w:hint="eastAsia" w:ascii="宋体" w:hAnsi="宋体"/>
                <w:sz w:val="20"/>
                <w:szCs w:val="20"/>
              </w:rPr>
              <w:t>本镇对该合作社申报表内容的真实性和可行性负责。</w:t>
            </w:r>
          </w:p>
          <w:p>
            <w:pPr>
              <w:spacing w:line="360" w:lineRule="auto"/>
              <w:ind w:firstLine="3400" w:firstLineChars="1700"/>
              <w:rPr>
                <w:rFonts w:hint="eastAsia" w:ascii="宋体" w:hAnsi="宋体"/>
                <w:sz w:val="20"/>
                <w:szCs w:val="20"/>
              </w:rPr>
            </w:pPr>
          </w:p>
          <w:p>
            <w:pPr>
              <w:spacing w:line="360" w:lineRule="auto"/>
              <w:ind w:right="720" w:firstLine="1400" w:firstLineChars="700"/>
              <w:jc w:val="center"/>
              <w:rPr>
                <w:rFonts w:hint="eastAsia" w:ascii="宋体" w:hAnsi="宋体"/>
                <w:sz w:val="20"/>
                <w:szCs w:val="20"/>
              </w:rPr>
            </w:pPr>
            <w:r>
              <w:rPr>
                <w:rFonts w:hint="eastAsia" w:ascii="宋体" w:hAnsi="宋体"/>
                <w:sz w:val="20"/>
                <w:szCs w:val="20"/>
                <w:lang w:eastAsia="zh-CN"/>
              </w:rPr>
              <w:t>镇领导</w:t>
            </w:r>
            <w:r>
              <w:rPr>
                <w:rFonts w:hint="eastAsia" w:ascii="宋体" w:hAnsi="宋体"/>
                <w:sz w:val="20"/>
                <w:szCs w:val="20"/>
              </w:rPr>
              <w:t>签名：</w:t>
            </w:r>
          </w:p>
          <w:p>
            <w:pPr>
              <w:spacing w:line="360" w:lineRule="auto"/>
              <w:ind w:right="1080" w:firstLine="1800" w:firstLineChars="900"/>
              <w:jc w:val="center"/>
              <w:rPr>
                <w:rFonts w:hint="eastAsia" w:ascii="宋体" w:hAnsi="宋体"/>
                <w:sz w:val="20"/>
                <w:szCs w:val="20"/>
              </w:rPr>
            </w:pPr>
            <w:r>
              <w:rPr>
                <w:rFonts w:hint="eastAsia" w:ascii="宋体" w:hAnsi="宋体"/>
                <w:sz w:val="20"/>
                <w:szCs w:val="20"/>
              </w:rPr>
              <w:t>（单位公章）</w:t>
            </w:r>
          </w:p>
          <w:p>
            <w:pPr>
              <w:snapToGrid w:val="0"/>
              <w:spacing w:line="360" w:lineRule="auto"/>
              <w:jc w:val="center"/>
              <w:rPr>
                <w:rFonts w:hint="eastAsia" w:ascii="仿宋_GB2312" w:hAnsi="宋体"/>
                <w:sz w:val="20"/>
                <w:szCs w:val="20"/>
              </w:rPr>
            </w:pPr>
            <w:r>
              <w:rPr>
                <w:rFonts w:hint="eastAsia" w:ascii="宋体" w:hAnsi="宋体"/>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330" w:type="dxa"/>
            <w:vMerge w:val="restart"/>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项目单位账户</w:t>
            </w:r>
          </w:p>
        </w:tc>
        <w:tc>
          <w:tcPr>
            <w:tcW w:w="7744" w:type="dxa"/>
            <w:gridSpan w:val="3"/>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收款单位：（本组织在银行类金融机构所开户头的全称）</w:t>
            </w:r>
          </w:p>
          <w:p>
            <w:pPr>
              <w:snapToGrid w:val="0"/>
              <w:spacing w:line="360" w:lineRule="auto"/>
              <w:jc w:val="both"/>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30" w:type="dxa"/>
            <w:vMerge w:val="continue"/>
            <w:noWrap w:val="0"/>
            <w:vAlign w:val="center"/>
          </w:tcPr>
          <w:p>
            <w:pPr>
              <w:snapToGrid w:val="0"/>
              <w:spacing w:line="360" w:lineRule="auto"/>
              <w:jc w:val="both"/>
              <w:rPr>
                <w:rFonts w:hint="eastAsia" w:ascii="宋体" w:hAnsi="宋体"/>
                <w:sz w:val="20"/>
                <w:szCs w:val="20"/>
              </w:rPr>
            </w:pPr>
          </w:p>
        </w:tc>
        <w:tc>
          <w:tcPr>
            <w:tcW w:w="7744" w:type="dxa"/>
            <w:gridSpan w:val="3"/>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30" w:type="dxa"/>
            <w:vMerge w:val="continue"/>
            <w:noWrap w:val="0"/>
            <w:vAlign w:val="center"/>
          </w:tcPr>
          <w:p>
            <w:pPr>
              <w:snapToGrid w:val="0"/>
              <w:spacing w:line="360" w:lineRule="auto"/>
              <w:jc w:val="both"/>
              <w:rPr>
                <w:rFonts w:hint="eastAsia" w:ascii="宋体" w:hAnsi="宋体"/>
                <w:sz w:val="20"/>
                <w:szCs w:val="20"/>
              </w:rPr>
            </w:pPr>
          </w:p>
        </w:tc>
        <w:tc>
          <w:tcPr>
            <w:tcW w:w="7744" w:type="dxa"/>
            <w:gridSpan w:val="3"/>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30" w:type="dxa"/>
            <w:noWrap w:val="0"/>
            <w:vAlign w:val="center"/>
          </w:tcPr>
          <w:p>
            <w:pPr>
              <w:snapToGrid w:val="0"/>
              <w:spacing w:line="360" w:lineRule="auto"/>
              <w:jc w:val="center"/>
              <w:rPr>
                <w:rFonts w:hint="eastAsia" w:ascii="宋体" w:hAnsi="宋体"/>
                <w:sz w:val="20"/>
                <w:szCs w:val="20"/>
                <w:lang w:val="en-US" w:eastAsia="zh-CN"/>
              </w:rPr>
            </w:pPr>
            <w:r>
              <w:rPr>
                <w:rFonts w:hint="eastAsia" w:ascii="宋体" w:hAnsi="宋体"/>
                <w:sz w:val="20"/>
                <w:szCs w:val="20"/>
              </w:rPr>
              <w:t>备注</w:t>
            </w:r>
          </w:p>
        </w:tc>
        <w:tc>
          <w:tcPr>
            <w:tcW w:w="7744" w:type="dxa"/>
            <w:gridSpan w:val="3"/>
            <w:noWrap w:val="0"/>
            <w:vAlign w:val="center"/>
          </w:tcPr>
          <w:p>
            <w:pPr>
              <w:snapToGrid w:val="0"/>
              <w:spacing w:line="360" w:lineRule="auto"/>
              <w:jc w:val="both"/>
              <w:rPr>
                <w:rFonts w:hint="eastAsia" w:ascii="宋体" w:hAnsi="宋体"/>
                <w:sz w:val="20"/>
                <w:szCs w:val="20"/>
              </w:rPr>
            </w:pPr>
          </w:p>
        </w:tc>
      </w:tr>
    </w:tbl>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韶关市武江区2023年中央农业经营主体能力提升</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资金—新型农业经营主体培育项目实施方案</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宋体" w:hAnsi="宋体" w:eastAsia="宋体" w:cs="宋体"/>
          <w:sz w:val="44"/>
          <w:szCs w:val="44"/>
        </w:rPr>
      </w:pPr>
      <w:r>
        <w:rPr>
          <w:rFonts w:hint="eastAsia" w:ascii="宋体" w:hAnsi="宋体" w:eastAsia="宋体" w:cs="宋体"/>
          <w:lang w:eastAsia="zh-CN"/>
        </w:rPr>
        <w:t>（粮油类</w:t>
      </w:r>
      <w:r>
        <w:rPr>
          <w:rFonts w:hint="eastAsia" w:ascii="宋体" w:hAnsi="宋体" w:eastAsia="宋体" w:cs="宋体"/>
          <w:sz w:val="32"/>
          <w:szCs w:val="32"/>
          <w:lang w:val="en-US" w:eastAsia="zh-CN"/>
        </w:rPr>
        <w:t>农民专业合作社</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rPr>
      </w:pPr>
      <w:r>
        <w:rPr>
          <w:rFonts w:hint="eastAsia" w:ascii="黑体" w:hAnsi="黑体" w:eastAsia="黑体"/>
        </w:rPr>
        <w:t>一、项目基本信息</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（一）项目单位概况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（二）项目建设必要性和可行性</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rPr>
      </w:pPr>
      <w:r>
        <w:rPr>
          <w:rFonts w:hint="eastAsia" w:ascii="黑体" w:hAnsi="黑体" w:eastAsia="黑体"/>
        </w:rPr>
        <w:t>二、项目建设内容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（一）主要建设内容、地点及规模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（二）建设任务及进度安排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（三）项目资金使用情况（总投资及申报财政补助资金及主要用途）</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（四）项目负责人及任务分工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rPr>
      </w:pPr>
      <w:r>
        <w:rPr>
          <w:rFonts w:hint="eastAsia" w:ascii="黑体" w:hAnsi="黑体" w:eastAsia="黑体"/>
        </w:rPr>
        <w:t>三、项目绩效目标及保障措施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（一）主要经济效益与社会效益分析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（二）项目管理、保障机制及措施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（三）本组织在其他方面的优势（指认证、奖励、地方政府扶持等）</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baseline"/>
      </w:pP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ascii="宋体" w:hAnsi="宋体" w:eastAsia="宋体" w:cs="宋体"/>
          <w:b w:val="0"/>
          <w:bCs w:val="0"/>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baseline"/>
        <w:rPr>
          <w:rFonts w:hint="eastAsia" w:ascii="黑体" w:hAnsi="黑体" w:eastAsia="黑体" w:cs="黑体"/>
          <w:lang w:val="en-US"/>
        </w:rPr>
      </w:pPr>
      <w:r>
        <w:rPr>
          <w:rFonts w:hint="eastAsia" w:ascii="黑体" w:hAnsi="黑体" w:eastAsia="黑体" w:cs="黑体"/>
          <w:b w:val="0"/>
          <w:bCs w:val="0"/>
          <w:lang w:eastAsia="zh-CN"/>
        </w:rPr>
        <w:t>附件</w:t>
      </w:r>
      <w:r>
        <w:rPr>
          <w:rFonts w:hint="eastAsia" w:ascii="黑体" w:hAnsi="黑体" w:eastAsia="黑体" w:cs="黑体"/>
          <w:b w:val="0"/>
          <w:bCs w:val="0"/>
          <w:lang w:val="en-US" w:eastAsia="zh-CN"/>
        </w:rPr>
        <w:t>2</w:t>
      </w:r>
      <w:r>
        <w:rPr>
          <w:rFonts w:hint="eastAsia" w:ascii="黑体" w:hAnsi="黑体" w:eastAsia="黑体" w:cs="黑体"/>
          <w:b w:val="0"/>
          <w:bCs w:val="0"/>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宋体" w:eastAsia="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韶关市武江区2023年中央农业经营主体能力提升资金—新型农业经营主体</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培育项目申报书</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（数字化试点或粮油类家庭农场）</w:t>
      </w:r>
    </w:p>
    <w:p>
      <w:pPr>
        <w:pStyle w:val="2"/>
        <w:rPr>
          <w:rFonts w:hint="eastAsia" w:ascii="方正小标宋简体" w:hAnsi="宋体" w:eastAsia="方正小标宋简体" w:cs="宋体"/>
        </w:rPr>
      </w:pPr>
    </w:p>
    <w:p>
      <w:pPr>
        <w:rPr>
          <w:rFonts w:hint="eastAsia" w:ascii="方正小标宋简体" w:hAnsi="宋体" w:eastAsia="方正小标宋简体" w:cs="宋体"/>
        </w:rPr>
      </w:pPr>
    </w:p>
    <w:p>
      <w:pPr>
        <w:pStyle w:val="2"/>
        <w:rPr>
          <w:rFonts w:hint="eastAsia"/>
        </w:rPr>
      </w:pPr>
    </w:p>
    <w:p>
      <w:pPr>
        <w:widowControl/>
        <w:spacing w:line="360" w:lineRule="auto"/>
        <w:ind w:firstLine="640" w:firstLineChars="200"/>
        <w:jc w:val="left"/>
        <w:rPr>
          <w:rFonts w:ascii="宋体" w:hAnsi="宋体" w:cs="宋体"/>
        </w:rPr>
      </w:pPr>
      <w:r>
        <w:rPr>
          <w:rFonts w:hint="eastAsia" w:ascii="仿宋_GB2312" w:hAnsi="宋体" w:cs="宋体"/>
        </w:rPr>
        <w:t>项目单位</w:t>
      </w:r>
      <w:r>
        <w:rPr>
          <w:rFonts w:hint="eastAsia" w:ascii="宋体" w:hAnsi="宋体" w:cs="宋体"/>
        </w:rPr>
        <w:t>（盖单）</w:t>
      </w:r>
      <w:r>
        <w:rPr>
          <w:rFonts w:hint="eastAsia" w:ascii="仿宋_GB2312" w:hAnsi="宋体" w:cs="宋体"/>
        </w:rPr>
        <w:t>：</w:t>
      </w:r>
    </w:p>
    <w:p>
      <w:pPr>
        <w:widowControl/>
        <w:spacing w:line="360" w:lineRule="auto"/>
        <w:ind w:firstLine="640" w:firstLineChars="200"/>
        <w:jc w:val="left"/>
        <w:rPr>
          <w:rFonts w:ascii="宋体" w:hAnsi="宋体" w:cs="宋体"/>
        </w:rPr>
      </w:pPr>
      <w:r>
        <w:rPr>
          <w:rFonts w:hint="eastAsia" w:ascii="仿宋_GB2312" w:hAnsi="宋体" w:cs="宋体"/>
        </w:rPr>
        <w:t>地</w:t>
      </w:r>
      <w:r>
        <w:rPr>
          <w:rFonts w:hint="eastAsia" w:ascii="仿宋_GB2312" w:hAnsi="宋体" w:cs="宋体"/>
          <w:lang w:val="en-US" w:eastAsia="zh-CN"/>
        </w:rPr>
        <w:t xml:space="preserve">            </w:t>
      </w:r>
      <w:r>
        <w:rPr>
          <w:rFonts w:hint="eastAsia" w:ascii="仿宋_GB2312" w:hAnsi="宋体" w:cs="宋体"/>
        </w:rPr>
        <w:t>址：</w:t>
      </w:r>
    </w:p>
    <w:p>
      <w:pPr>
        <w:widowControl/>
        <w:spacing w:line="360" w:lineRule="auto"/>
        <w:ind w:firstLine="640"/>
        <w:jc w:val="left"/>
        <w:rPr>
          <w:rFonts w:hint="eastAsia" w:ascii="仿宋_GB2312" w:hAnsi="宋体" w:cs="宋体"/>
        </w:rPr>
      </w:pPr>
      <w:r>
        <w:rPr>
          <w:rFonts w:hint="eastAsia" w:ascii="仿宋_GB2312" w:hAnsi="宋体" w:cs="宋体"/>
        </w:rPr>
        <w:t>联</w:t>
      </w:r>
      <w:r>
        <w:rPr>
          <w:rFonts w:hint="eastAsia" w:ascii="仿宋_GB2312" w:hAnsi="宋体" w:cs="宋体"/>
          <w:lang w:val="en-US" w:eastAsia="zh-CN"/>
        </w:rPr>
        <w:t xml:space="preserve">  </w:t>
      </w:r>
      <w:r>
        <w:rPr>
          <w:rFonts w:hint="eastAsia" w:ascii="仿宋_GB2312" w:hAnsi="宋体" w:cs="宋体"/>
        </w:rPr>
        <w:t>系</w:t>
      </w:r>
      <w:r>
        <w:rPr>
          <w:rFonts w:hint="eastAsia" w:ascii="仿宋_GB2312" w:hAnsi="宋体" w:cs="宋体"/>
          <w:lang w:val="en-US" w:eastAsia="zh-CN"/>
        </w:rPr>
        <w:t xml:space="preserve">   </w:t>
      </w:r>
      <w:r>
        <w:rPr>
          <w:rFonts w:hint="eastAsia" w:ascii="仿宋_GB2312" w:hAnsi="宋体" w:cs="宋体"/>
        </w:rPr>
        <w:t>电</w:t>
      </w:r>
      <w:r>
        <w:rPr>
          <w:rFonts w:hint="eastAsia" w:ascii="仿宋_GB2312" w:hAnsi="宋体" w:cs="宋体"/>
          <w:lang w:val="en-US" w:eastAsia="zh-CN"/>
        </w:rPr>
        <w:t xml:space="preserve">   </w:t>
      </w:r>
      <w:r>
        <w:rPr>
          <w:rFonts w:hint="eastAsia" w:ascii="仿宋_GB2312" w:hAnsi="宋体" w:cs="宋体"/>
        </w:rPr>
        <w:t>话：</w:t>
      </w:r>
      <w:bookmarkStart w:id="0" w:name="_GoBack"/>
      <w:bookmarkEnd w:id="0"/>
    </w:p>
    <w:p>
      <w:pPr>
        <w:widowControl/>
        <w:spacing w:line="360" w:lineRule="auto"/>
        <w:ind w:firstLine="640" w:firstLineChars="200"/>
        <w:jc w:val="left"/>
        <w:rPr>
          <w:rFonts w:hint="eastAsia" w:ascii="仿宋_GB2312" w:eastAsia="仿宋_GB2312"/>
          <w:b/>
          <w:sz w:val="36"/>
          <w:szCs w:val="36"/>
          <w:lang w:eastAsia="zh-CN"/>
        </w:rPr>
        <w:sectPr>
          <w:footerReference r:id="rId4" w:type="default"/>
          <w:pgSz w:w="11906" w:h="16838"/>
          <w:pgMar w:top="2098" w:right="1474" w:bottom="1984" w:left="1587" w:header="851" w:footer="992" w:gutter="0"/>
          <w:pgNumType w:fmt="numberInDash" w:start="2"/>
          <w:cols w:space="720" w:num="1"/>
          <w:docGrid w:type="lines" w:linePitch="312" w:charSpace="0"/>
        </w:sectPr>
      </w:pPr>
      <w:r>
        <w:rPr>
          <w:rFonts w:hint="eastAsia" w:ascii="仿宋_GB2312" w:hAnsi="宋体" w:cs="宋体"/>
        </w:rPr>
        <w:t>日</w:t>
      </w:r>
      <w:r>
        <w:rPr>
          <w:rFonts w:hint="eastAsia" w:ascii="仿宋_GB2312" w:hAnsi="宋体" w:cs="宋体"/>
          <w:lang w:val="en-US" w:eastAsia="zh-CN"/>
        </w:rPr>
        <w:t xml:space="preserve">            </w:t>
      </w:r>
      <w:r>
        <w:rPr>
          <w:rFonts w:hint="eastAsia" w:ascii="仿宋_GB2312" w:hAnsi="宋体" w:cs="宋体"/>
        </w:rPr>
        <w:t>期</w:t>
      </w:r>
      <w:r>
        <w:rPr>
          <w:rFonts w:hint="eastAsia" w:ascii="仿宋_GB2312" w:hAnsi="宋体" w:cs="宋体"/>
          <w:lang w:eastAsia="zh-CN"/>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韶关市武江区2023年中央农业经营主体能力提升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资金—新型农业经营主体培育项目申报表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r>
        <w:rPr>
          <w:rFonts w:hint="eastAsia" w:ascii="宋体" w:hAnsi="宋体" w:eastAsia="宋体" w:cs="宋体"/>
          <w:lang w:val="en-US" w:eastAsia="zh-CN"/>
        </w:rPr>
        <w:t>（数字化试点或粮油类家庭农场）</w:t>
      </w:r>
    </w:p>
    <w:tbl>
      <w:tblPr>
        <w:tblStyle w:val="6"/>
        <w:tblpPr w:leftFromText="180" w:rightFromText="180" w:vertAnchor="page" w:horzAnchor="page" w:tblpX="1607" w:tblpY="329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713"/>
        <w:gridCol w:w="2517"/>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申报单位名</w:t>
            </w:r>
            <w:r>
              <w:rPr>
                <w:rFonts w:hint="eastAsia" w:ascii="宋体" w:hAnsi="宋体"/>
                <w:sz w:val="20"/>
                <w:szCs w:val="20"/>
              </w:rPr>
              <w:t>称</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法人代表姓名</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2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宋体"/>
                <w:sz w:val="20"/>
                <w:szCs w:val="20"/>
              </w:rPr>
            </w:pPr>
            <w:r>
              <w:rPr>
                <w:rFonts w:hint="eastAsia" w:ascii="仿宋_GB2312" w:hAnsi="宋体"/>
                <w:sz w:val="20"/>
                <w:szCs w:val="20"/>
              </w:rPr>
              <w:t>工商登记时间</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宋体"/>
                <w:sz w:val="20"/>
                <w:szCs w:val="20"/>
              </w:rPr>
            </w:pPr>
            <w:r>
              <w:rPr>
                <w:rFonts w:hint="eastAsia" w:ascii="仿宋_GB2312" w:hAnsi="宋体"/>
                <w:sz w:val="20"/>
                <w:szCs w:val="20"/>
              </w:rPr>
              <w:t>（年 月 日）</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snapToGrid w:val="0"/>
              <w:spacing w:line="360" w:lineRule="auto"/>
              <w:jc w:val="center"/>
              <w:rPr>
                <w:rFonts w:hint="eastAsia" w:ascii="仿宋_GB2312" w:hAnsi="宋体" w:eastAsia="仿宋_GB2312"/>
                <w:sz w:val="20"/>
                <w:szCs w:val="20"/>
                <w:lang w:eastAsia="zh-CN"/>
              </w:rPr>
            </w:pPr>
            <w:r>
              <w:rPr>
                <w:rFonts w:hint="eastAsia" w:ascii="仿宋_GB2312" w:hAnsi="宋体"/>
                <w:sz w:val="20"/>
                <w:szCs w:val="20"/>
                <w:lang w:eastAsia="zh-CN"/>
              </w:rPr>
              <w:t>联系电话</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工商登记成员数（人）</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实有成员数（人）</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产品商标名称</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sz w:val="20"/>
                <w:szCs w:val="20"/>
              </w:rPr>
            </w:pPr>
            <w:r>
              <w:rPr>
                <w:rFonts w:hint="eastAsia" w:ascii="仿宋_GB2312" w:hAnsi="宋体"/>
                <w:sz w:val="20"/>
                <w:szCs w:val="20"/>
              </w:rPr>
              <w:t>产品得到何种质量认证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sz w:val="20"/>
                <w:szCs w:val="20"/>
              </w:rPr>
            </w:pPr>
            <w:r>
              <w:rPr>
                <w:rFonts w:hint="eastAsia" w:ascii="仿宋_GB2312" w:hAnsi="宋体"/>
                <w:sz w:val="20"/>
                <w:szCs w:val="20"/>
              </w:rPr>
              <w:t>（无公害、绿色、有机）</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宋体"/>
                <w:sz w:val="20"/>
                <w:szCs w:val="20"/>
              </w:rPr>
            </w:pPr>
            <w:r>
              <w:rPr>
                <w:rFonts w:hint="eastAsia" w:ascii="仿宋_GB2312" w:hAnsi="宋体"/>
                <w:sz w:val="20"/>
                <w:szCs w:val="20"/>
              </w:rPr>
              <w:t>产品是否得到无公害</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宋体"/>
                <w:sz w:val="20"/>
                <w:szCs w:val="20"/>
              </w:rPr>
            </w:pPr>
            <w:r>
              <w:rPr>
                <w:rFonts w:hint="eastAsia" w:ascii="仿宋_GB2312" w:hAnsi="宋体"/>
                <w:sz w:val="20"/>
                <w:szCs w:val="20"/>
              </w:rPr>
              <w:t>产地认定</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是否获得名特优产品证书</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是否获得农业名牌证书</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宋体"/>
                <w:sz w:val="20"/>
                <w:szCs w:val="20"/>
              </w:rPr>
            </w:pPr>
            <w:r>
              <w:rPr>
                <w:rFonts w:hint="eastAsia" w:ascii="仿宋_GB2312" w:hAnsi="宋体"/>
                <w:sz w:val="20"/>
                <w:szCs w:val="20"/>
              </w:rPr>
              <w:t>是否建立产品质量安全</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宋体"/>
                <w:sz w:val="20"/>
                <w:szCs w:val="20"/>
              </w:rPr>
            </w:pPr>
            <w:r>
              <w:rPr>
                <w:rFonts w:hint="eastAsia" w:ascii="仿宋_GB2312" w:hAnsi="宋体"/>
                <w:sz w:val="20"/>
                <w:szCs w:val="20"/>
              </w:rPr>
              <w:t>溯源管理制度</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示范</w:t>
            </w:r>
            <w:r>
              <w:rPr>
                <w:rFonts w:hint="eastAsia" w:ascii="仿宋_GB2312" w:hAnsi="宋体"/>
                <w:sz w:val="20"/>
                <w:szCs w:val="20"/>
                <w:lang w:eastAsia="zh-CN"/>
              </w:rPr>
              <w:t>家庭农场</w:t>
            </w:r>
            <w:r>
              <w:rPr>
                <w:rFonts w:hint="eastAsia" w:ascii="仿宋_GB2312" w:hAnsi="宋体"/>
                <w:sz w:val="20"/>
                <w:szCs w:val="20"/>
              </w:rPr>
              <w:t>级别</w:t>
            </w:r>
          </w:p>
        </w:tc>
        <w:tc>
          <w:tcPr>
            <w:tcW w:w="2713" w:type="dxa"/>
            <w:noWrap w:val="0"/>
            <w:vAlign w:val="center"/>
          </w:tcPr>
          <w:p>
            <w:pPr>
              <w:snapToGrid w:val="0"/>
              <w:spacing w:line="360" w:lineRule="auto"/>
              <w:jc w:val="center"/>
              <w:rPr>
                <w:rFonts w:hint="eastAsia" w:ascii="仿宋_GB2312" w:hAnsi="宋体"/>
                <w:sz w:val="20"/>
                <w:szCs w:val="20"/>
              </w:rPr>
            </w:pPr>
          </w:p>
        </w:tc>
        <w:tc>
          <w:tcPr>
            <w:tcW w:w="2517" w:type="dxa"/>
            <w:noWrap w:val="0"/>
            <w:vAlign w:val="center"/>
          </w:tcPr>
          <w:p>
            <w:pPr>
              <w:snapToGrid w:val="0"/>
              <w:spacing w:line="360" w:lineRule="auto"/>
              <w:jc w:val="center"/>
              <w:rPr>
                <w:rFonts w:hint="eastAsia" w:ascii="仿宋_GB2312" w:hAnsi="宋体"/>
                <w:sz w:val="20"/>
                <w:szCs w:val="20"/>
              </w:rPr>
            </w:pPr>
            <w:r>
              <w:rPr>
                <w:rFonts w:hint="eastAsia" w:ascii="仿宋_GB2312" w:hAnsi="宋体"/>
                <w:sz w:val="20"/>
                <w:szCs w:val="20"/>
              </w:rPr>
              <w:t>是否</w:t>
            </w:r>
            <w:r>
              <w:rPr>
                <w:rFonts w:hint="eastAsia" w:ascii="仿宋_GB2312" w:hAnsi="宋体"/>
                <w:sz w:val="20"/>
                <w:szCs w:val="20"/>
                <w:lang w:eastAsia="zh-CN"/>
              </w:rPr>
              <w:t>进行“一码通”赋码</w:t>
            </w:r>
          </w:p>
        </w:tc>
        <w:tc>
          <w:tcPr>
            <w:tcW w:w="2404" w:type="dxa"/>
            <w:noWrap w:val="0"/>
            <w:vAlign w:val="center"/>
          </w:tcPr>
          <w:p>
            <w:pPr>
              <w:snapToGrid w:val="0"/>
              <w:spacing w:line="360" w:lineRule="auto"/>
              <w:jc w:val="center"/>
              <w:rPr>
                <w:rFonts w:hint="eastAsia" w:ascii="仿宋_GB2312"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宋体" w:hAnsi="宋体"/>
                <w:b/>
                <w:sz w:val="20"/>
                <w:szCs w:val="20"/>
                <w:lang w:eastAsia="zh-CN"/>
              </w:rPr>
              <w:t>家庭农场</w:t>
            </w:r>
            <w:r>
              <w:rPr>
                <w:rFonts w:ascii="宋体" w:hAnsi="宋体"/>
                <w:b/>
                <w:sz w:val="20"/>
                <w:szCs w:val="20"/>
              </w:rPr>
              <w:t>意见</w:t>
            </w:r>
          </w:p>
        </w:tc>
        <w:tc>
          <w:tcPr>
            <w:tcW w:w="7634" w:type="dxa"/>
            <w:gridSpan w:val="3"/>
            <w:noWrap w:val="0"/>
            <w:vAlign w:val="center"/>
          </w:tcPr>
          <w:p>
            <w:pPr>
              <w:spacing w:line="360" w:lineRule="auto"/>
              <w:rPr>
                <w:rFonts w:hint="eastAsia" w:ascii="宋体" w:hAnsi="宋体"/>
                <w:sz w:val="20"/>
                <w:szCs w:val="20"/>
              </w:rPr>
            </w:pPr>
            <w:r>
              <w:rPr>
                <w:rFonts w:ascii="宋体" w:hAnsi="宋体"/>
                <w:sz w:val="20"/>
                <w:szCs w:val="20"/>
              </w:rPr>
              <w:t>本</w:t>
            </w:r>
            <w:r>
              <w:rPr>
                <w:rFonts w:hint="eastAsia" w:ascii="宋体" w:hAnsi="宋体"/>
                <w:sz w:val="20"/>
                <w:szCs w:val="20"/>
                <w:lang w:eastAsia="zh-CN"/>
              </w:rPr>
              <w:t>家庭农场</w:t>
            </w:r>
            <w:r>
              <w:rPr>
                <w:rFonts w:ascii="宋体" w:hAnsi="宋体"/>
                <w:sz w:val="20"/>
                <w:szCs w:val="20"/>
              </w:rPr>
              <w:t>对</w:t>
            </w:r>
            <w:r>
              <w:rPr>
                <w:rFonts w:hint="eastAsia" w:ascii="宋体" w:hAnsi="宋体"/>
                <w:sz w:val="20"/>
                <w:szCs w:val="20"/>
              </w:rPr>
              <w:t>申报表</w:t>
            </w:r>
            <w:r>
              <w:rPr>
                <w:rFonts w:ascii="宋体" w:hAnsi="宋体"/>
                <w:sz w:val="20"/>
                <w:szCs w:val="20"/>
              </w:rPr>
              <w:t>内容的真实性和准确性负责，特申请。</w:t>
            </w:r>
          </w:p>
          <w:p>
            <w:pPr>
              <w:spacing w:line="360" w:lineRule="auto"/>
              <w:ind w:firstLine="400" w:firstLineChars="200"/>
              <w:rPr>
                <w:rFonts w:hint="eastAsia" w:ascii="宋体" w:hAnsi="宋体"/>
                <w:sz w:val="20"/>
                <w:szCs w:val="20"/>
              </w:rPr>
            </w:pPr>
          </w:p>
          <w:p>
            <w:pPr>
              <w:spacing w:line="360" w:lineRule="auto"/>
              <w:ind w:right="360"/>
              <w:jc w:val="center"/>
              <w:rPr>
                <w:rFonts w:ascii="宋体" w:hAnsi="宋体"/>
                <w:sz w:val="20"/>
                <w:szCs w:val="20"/>
              </w:rPr>
            </w:pPr>
            <w:r>
              <w:rPr>
                <w:rFonts w:ascii="宋体" w:hAnsi="宋体"/>
                <w:sz w:val="20"/>
                <w:szCs w:val="20"/>
              </w:rPr>
              <w:t>法</w:t>
            </w:r>
            <w:r>
              <w:rPr>
                <w:rFonts w:hint="eastAsia" w:ascii="宋体" w:hAnsi="宋体"/>
                <w:sz w:val="20"/>
                <w:szCs w:val="20"/>
              </w:rPr>
              <w:t>定</w:t>
            </w:r>
            <w:r>
              <w:rPr>
                <w:rFonts w:ascii="宋体" w:hAnsi="宋体"/>
                <w:sz w:val="20"/>
                <w:szCs w:val="20"/>
              </w:rPr>
              <w:t>代表</w:t>
            </w:r>
            <w:r>
              <w:rPr>
                <w:rFonts w:hint="eastAsia" w:ascii="宋体" w:hAnsi="宋体"/>
                <w:sz w:val="20"/>
                <w:szCs w:val="20"/>
              </w:rPr>
              <w:t>人</w:t>
            </w:r>
            <w:r>
              <w:rPr>
                <w:rFonts w:ascii="宋体" w:hAnsi="宋体"/>
                <w:sz w:val="20"/>
                <w:szCs w:val="20"/>
              </w:rPr>
              <w:t xml:space="preserve">签名：  </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 xml:space="preserve">  </w:t>
            </w:r>
          </w:p>
          <w:p>
            <w:pPr>
              <w:spacing w:line="360" w:lineRule="auto"/>
              <w:ind w:right="360"/>
              <w:jc w:val="center"/>
              <w:rPr>
                <w:rFonts w:hint="eastAsia" w:ascii="宋体" w:hAnsi="宋体"/>
                <w:sz w:val="20"/>
                <w:szCs w:val="20"/>
              </w:rPr>
            </w:pPr>
            <w:r>
              <w:rPr>
                <w:rFonts w:ascii="宋体" w:hAnsi="宋体"/>
                <w:sz w:val="20"/>
                <w:szCs w:val="20"/>
              </w:rPr>
              <w:t>项目单位章：</w:t>
            </w:r>
          </w:p>
          <w:p>
            <w:pPr>
              <w:snapToGrid w:val="0"/>
              <w:spacing w:line="360" w:lineRule="auto"/>
              <w:jc w:val="center"/>
              <w:rPr>
                <w:rFonts w:hint="eastAsia" w:ascii="仿宋_GB2312" w:hAnsi="宋体"/>
                <w:sz w:val="20"/>
                <w:szCs w:val="20"/>
              </w:rPr>
            </w:pPr>
            <w:r>
              <w:rPr>
                <w:rFonts w:ascii="宋体" w:hAnsi="宋体"/>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55" w:type="dxa"/>
            <w:noWrap w:val="0"/>
            <w:vAlign w:val="center"/>
          </w:tcPr>
          <w:p>
            <w:pPr>
              <w:snapToGrid w:val="0"/>
              <w:spacing w:line="360" w:lineRule="auto"/>
              <w:jc w:val="center"/>
              <w:rPr>
                <w:rFonts w:hint="eastAsia" w:ascii="仿宋_GB2312" w:hAnsi="宋体"/>
                <w:sz w:val="20"/>
                <w:szCs w:val="20"/>
              </w:rPr>
            </w:pPr>
            <w:r>
              <w:rPr>
                <w:rFonts w:hint="eastAsia" w:ascii="宋体" w:hAnsi="宋体"/>
                <w:b/>
                <w:sz w:val="20"/>
                <w:szCs w:val="20"/>
              </w:rPr>
              <w:t>镇</w:t>
            </w:r>
            <w:r>
              <w:rPr>
                <w:rFonts w:ascii="宋体" w:hAnsi="宋体"/>
                <w:b/>
                <w:sz w:val="20"/>
                <w:szCs w:val="20"/>
              </w:rPr>
              <w:t>意见</w:t>
            </w:r>
          </w:p>
        </w:tc>
        <w:tc>
          <w:tcPr>
            <w:tcW w:w="7634" w:type="dxa"/>
            <w:gridSpan w:val="3"/>
            <w:noWrap w:val="0"/>
            <w:vAlign w:val="center"/>
          </w:tcPr>
          <w:p>
            <w:pPr>
              <w:spacing w:line="360" w:lineRule="auto"/>
              <w:rPr>
                <w:rFonts w:hint="eastAsia" w:ascii="宋体" w:hAnsi="宋体"/>
                <w:sz w:val="20"/>
                <w:szCs w:val="20"/>
              </w:rPr>
            </w:pPr>
            <w:r>
              <w:rPr>
                <w:rFonts w:hint="eastAsia" w:ascii="宋体" w:hAnsi="宋体"/>
                <w:sz w:val="20"/>
                <w:szCs w:val="20"/>
              </w:rPr>
              <w:t>本镇对该</w:t>
            </w:r>
            <w:r>
              <w:rPr>
                <w:rFonts w:hint="eastAsia" w:ascii="宋体" w:hAnsi="宋体"/>
                <w:sz w:val="20"/>
                <w:szCs w:val="20"/>
                <w:lang w:eastAsia="zh-CN"/>
              </w:rPr>
              <w:t>家庭农场</w:t>
            </w:r>
            <w:r>
              <w:rPr>
                <w:rFonts w:hint="eastAsia" w:ascii="宋体" w:hAnsi="宋体"/>
                <w:sz w:val="20"/>
                <w:szCs w:val="20"/>
              </w:rPr>
              <w:t>申报表内容的真实性和可行性负责。</w:t>
            </w:r>
          </w:p>
          <w:p>
            <w:pPr>
              <w:spacing w:line="360" w:lineRule="auto"/>
              <w:ind w:firstLine="3400" w:firstLineChars="1700"/>
              <w:rPr>
                <w:rFonts w:hint="eastAsia" w:ascii="宋体" w:hAnsi="宋体"/>
                <w:sz w:val="20"/>
                <w:szCs w:val="20"/>
              </w:rPr>
            </w:pPr>
          </w:p>
          <w:p>
            <w:pPr>
              <w:spacing w:line="360" w:lineRule="auto"/>
              <w:ind w:right="720" w:firstLine="1400" w:firstLineChars="700"/>
              <w:jc w:val="center"/>
              <w:rPr>
                <w:rFonts w:hint="eastAsia" w:ascii="宋体" w:hAnsi="宋体"/>
                <w:sz w:val="20"/>
                <w:szCs w:val="20"/>
                <w:highlight w:val="none"/>
              </w:rPr>
            </w:pPr>
            <w:r>
              <w:rPr>
                <w:rFonts w:hint="eastAsia" w:ascii="宋体" w:hAnsi="宋体"/>
                <w:sz w:val="20"/>
                <w:szCs w:val="20"/>
                <w:highlight w:val="none"/>
                <w:lang w:eastAsia="zh-CN"/>
              </w:rPr>
              <w:t>镇领导</w:t>
            </w:r>
            <w:r>
              <w:rPr>
                <w:rFonts w:hint="eastAsia" w:ascii="宋体" w:hAnsi="宋体"/>
                <w:sz w:val="20"/>
                <w:szCs w:val="20"/>
                <w:highlight w:val="none"/>
              </w:rPr>
              <w:t>签名：</w:t>
            </w:r>
          </w:p>
          <w:p>
            <w:pPr>
              <w:spacing w:line="360" w:lineRule="auto"/>
              <w:ind w:right="1080" w:firstLine="1800" w:firstLineChars="900"/>
              <w:jc w:val="center"/>
              <w:rPr>
                <w:rFonts w:hint="eastAsia" w:ascii="宋体" w:hAnsi="宋体"/>
                <w:sz w:val="20"/>
                <w:szCs w:val="20"/>
              </w:rPr>
            </w:pPr>
            <w:r>
              <w:rPr>
                <w:rFonts w:hint="eastAsia" w:ascii="宋体" w:hAnsi="宋体"/>
                <w:sz w:val="20"/>
                <w:szCs w:val="20"/>
              </w:rPr>
              <w:t>（单位公章）</w:t>
            </w:r>
          </w:p>
          <w:p>
            <w:pPr>
              <w:snapToGrid w:val="0"/>
              <w:spacing w:line="360" w:lineRule="auto"/>
              <w:jc w:val="center"/>
              <w:rPr>
                <w:rFonts w:hint="eastAsia" w:ascii="仿宋_GB2312" w:hAnsi="宋体"/>
                <w:sz w:val="20"/>
                <w:szCs w:val="20"/>
              </w:rPr>
            </w:pPr>
            <w:r>
              <w:rPr>
                <w:rFonts w:hint="eastAsia" w:ascii="宋体" w:hAnsi="宋体"/>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255" w:type="dxa"/>
            <w:vMerge w:val="restart"/>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项目单位账户</w:t>
            </w:r>
          </w:p>
        </w:tc>
        <w:tc>
          <w:tcPr>
            <w:tcW w:w="7634" w:type="dxa"/>
            <w:gridSpan w:val="3"/>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收款单位：（本组织在银行类金融机构所开户头的全称）</w:t>
            </w:r>
          </w:p>
          <w:p>
            <w:pPr>
              <w:snapToGrid w:val="0"/>
              <w:spacing w:line="360" w:lineRule="auto"/>
              <w:jc w:val="both"/>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55" w:type="dxa"/>
            <w:vMerge w:val="continue"/>
            <w:noWrap w:val="0"/>
            <w:vAlign w:val="center"/>
          </w:tcPr>
          <w:p>
            <w:pPr>
              <w:snapToGrid w:val="0"/>
              <w:spacing w:line="360" w:lineRule="auto"/>
              <w:jc w:val="both"/>
              <w:rPr>
                <w:rFonts w:hint="eastAsia" w:ascii="宋体" w:hAnsi="宋体"/>
                <w:sz w:val="20"/>
                <w:szCs w:val="20"/>
              </w:rPr>
            </w:pPr>
          </w:p>
        </w:tc>
        <w:tc>
          <w:tcPr>
            <w:tcW w:w="7634" w:type="dxa"/>
            <w:gridSpan w:val="3"/>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5" w:type="dxa"/>
            <w:vMerge w:val="continue"/>
            <w:noWrap w:val="0"/>
            <w:vAlign w:val="center"/>
          </w:tcPr>
          <w:p>
            <w:pPr>
              <w:snapToGrid w:val="0"/>
              <w:spacing w:line="360" w:lineRule="auto"/>
              <w:jc w:val="both"/>
              <w:rPr>
                <w:rFonts w:hint="eastAsia" w:ascii="宋体" w:hAnsi="宋体"/>
                <w:sz w:val="20"/>
                <w:szCs w:val="20"/>
              </w:rPr>
            </w:pPr>
          </w:p>
        </w:tc>
        <w:tc>
          <w:tcPr>
            <w:tcW w:w="7634" w:type="dxa"/>
            <w:gridSpan w:val="3"/>
            <w:noWrap w:val="0"/>
            <w:vAlign w:val="center"/>
          </w:tcPr>
          <w:p>
            <w:pPr>
              <w:snapToGrid w:val="0"/>
              <w:spacing w:line="360" w:lineRule="auto"/>
              <w:jc w:val="both"/>
              <w:rPr>
                <w:rFonts w:hint="eastAsia" w:ascii="宋体" w:hAnsi="宋体"/>
                <w:sz w:val="20"/>
                <w:szCs w:val="20"/>
              </w:rPr>
            </w:pPr>
            <w:r>
              <w:rPr>
                <w:rFonts w:hint="eastAsia" w:ascii="宋体" w:hAnsi="宋体"/>
                <w:sz w:val="20"/>
                <w:szCs w:val="2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55" w:type="dxa"/>
            <w:noWrap w:val="0"/>
            <w:vAlign w:val="center"/>
          </w:tcPr>
          <w:p>
            <w:pPr>
              <w:snapToGrid w:val="0"/>
              <w:spacing w:line="360" w:lineRule="auto"/>
              <w:jc w:val="center"/>
              <w:rPr>
                <w:rFonts w:hint="eastAsia" w:ascii="宋体" w:hAnsi="宋体"/>
                <w:sz w:val="20"/>
                <w:szCs w:val="20"/>
                <w:lang w:val="en-US" w:eastAsia="zh-CN"/>
              </w:rPr>
            </w:pPr>
            <w:r>
              <w:rPr>
                <w:rFonts w:hint="eastAsia" w:ascii="宋体" w:hAnsi="宋体"/>
                <w:sz w:val="20"/>
                <w:szCs w:val="20"/>
              </w:rPr>
              <w:t>备注</w:t>
            </w:r>
          </w:p>
        </w:tc>
        <w:tc>
          <w:tcPr>
            <w:tcW w:w="7634" w:type="dxa"/>
            <w:gridSpan w:val="3"/>
            <w:noWrap w:val="0"/>
            <w:vAlign w:val="center"/>
          </w:tcPr>
          <w:p>
            <w:pPr>
              <w:snapToGrid w:val="0"/>
              <w:spacing w:line="360" w:lineRule="auto"/>
              <w:jc w:val="both"/>
              <w:rPr>
                <w:rFonts w:hint="eastAsia" w:ascii="宋体" w:hAnsi="宋体"/>
                <w:sz w:val="20"/>
                <w:szCs w:val="20"/>
              </w:rPr>
            </w:pP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eastAsia="zh-CN"/>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韶关市武江区2023年中央农业经营主体能力提升</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资金—新型农业经营主体培育项目实施方案</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宋体" w:hAnsi="宋体" w:eastAsia="宋体" w:cs="宋体"/>
          <w:sz w:val="44"/>
          <w:szCs w:val="44"/>
        </w:rPr>
      </w:pPr>
      <w:r>
        <w:rPr>
          <w:rFonts w:hint="eastAsia" w:ascii="宋体" w:hAnsi="宋体" w:eastAsia="宋体" w:cs="宋体"/>
          <w:lang w:eastAsia="zh-CN"/>
        </w:rPr>
        <w:t>（数字化试点或粮油类</w:t>
      </w:r>
      <w:r>
        <w:rPr>
          <w:rFonts w:hint="eastAsia" w:ascii="宋体" w:hAnsi="宋体" w:eastAsia="宋体" w:cs="宋体"/>
          <w:sz w:val="32"/>
          <w:szCs w:val="32"/>
          <w:lang w:val="en-US" w:eastAsia="zh-CN"/>
        </w:rPr>
        <w:t>家庭农场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rPr>
      </w:pPr>
      <w:r>
        <w:rPr>
          <w:rFonts w:hint="eastAsia" w:ascii="黑体" w:hAnsi="黑体" w:eastAsia="黑体"/>
        </w:rPr>
        <w:t>一、项目基本信息</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（一）项目单位概况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（二）项目建设必要性和可行性</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rPr>
      </w:pPr>
      <w:r>
        <w:rPr>
          <w:rFonts w:hint="eastAsia" w:ascii="黑体" w:hAnsi="黑体" w:eastAsia="黑体"/>
        </w:rPr>
        <w:t>二、项目建设内容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（一）主要建设内容、地点及规模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（二）建设任务及进度安排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（三）项目资金使用情况（总投资及申报财政补助资金及主要用途）</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楷体_GB2312" w:hAnsi="仿宋" w:eastAsia="楷体_GB2312"/>
        </w:rPr>
      </w:pPr>
      <w:r>
        <w:rPr>
          <w:rFonts w:hint="eastAsia" w:ascii="楷体_GB2312" w:hAnsi="仿宋" w:eastAsia="楷体_GB2312"/>
        </w:rPr>
        <w:t>（四）项目负责人及任务分工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rPr>
      </w:pPr>
      <w:r>
        <w:rPr>
          <w:rFonts w:hint="eastAsia" w:ascii="黑体" w:hAnsi="黑体" w:eastAsia="黑体"/>
        </w:rPr>
        <w:t>三、项目绩效目标及保障措施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（一）主要经济效益与社会效益分析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仿宋" w:eastAsia="楷体_GB2312"/>
        </w:rPr>
      </w:pPr>
      <w:r>
        <w:rPr>
          <w:rFonts w:hint="eastAsia" w:ascii="楷体_GB2312" w:hAnsi="仿宋" w:eastAsia="楷体_GB2312"/>
        </w:rPr>
        <w:t>（二）项目管理、保障机制及措施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ascii="楷体_GB2312" w:hAnsi="仿宋" w:eastAsia="楷体_GB2312"/>
        </w:rPr>
        <w:t>（三）本组织在其他方面的优势（指认证、奖励、地方政府扶持等）</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5087"/>
    <w:multiLevelType w:val="singleLevel"/>
    <w:tmpl w:val="B6AC50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mJiODU4ZWY3OThhNWU5YzUxMjZmZmE0ZmVhNGYifQ=="/>
  </w:docVars>
  <w:rsids>
    <w:rsidRoot w:val="00000000"/>
    <w:rsid w:val="03765AE9"/>
    <w:rsid w:val="06A84A1F"/>
    <w:rsid w:val="06B11D1F"/>
    <w:rsid w:val="091423EE"/>
    <w:rsid w:val="09CF031F"/>
    <w:rsid w:val="0A4670AB"/>
    <w:rsid w:val="0B550251"/>
    <w:rsid w:val="0C8F5137"/>
    <w:rsid w:val="0EC21F72"/>
    <w:rsid w:val="0F73631A"/>
    <w:rsid w:val="0FBB61BC"/>
    <w:rsid w:val="13522E31"/>
    <w:rsid w:val="13A95498"/>
    <w:rsid w:val="1559417B"/>
    <w:rsid w:val="160D7F1A"/>
    <w:rsid w:val="16AB5815"/>
    <w:rsid w:val="16E91489"/>
    <w:rsid w:val="1A587CD9"/>
    <w:rsid w:val="1CFF115E"/>
    <w:rsid w:val="1DBB273F"/>
    <w:rsid w:val="1E122113"/>
    <w:rsid w:val="1E4F569E"/>
    <w:rsid w:val="1E521D02"/>
    <w:rsid w:val="1EA51D2D"/>
    <w:rsid w:val="20440AA6"/>
    <w:rsid w:val="20C90D2B"/>
    <w:rsid w:val="21921D0D"/>
    <w:rsid w:val="231F3BAE"/>
    <w:rsid w:val="24B6761D"/>
    <w:rsid w:val="24D94550"/>
    <w:rsid w:val="27160908"/>
    <w:rsid w:val="27764281"/>
    <w:rsid w:val="279F64C3"/>
    <w:rsid w:val="28B83D72"/>
    <w:rsid w:val="294E267F"/>
    <w:rsid w:val="2A3C1C81"/>
    <w:rsid w:val="2B8723B0"/>
    <w:rsid w:val="2BF82DE2"/>
    <w:rsid w:val="2C5456A6"/>
    <w:rsid w:val="2CB216AE"/>
    <w:rsid w:val="2DA76D39"/>
    <w:rsid w:val="2ED15B4F"/>
    <w:rsid w:val="2F0C1EB8"/>
    <w:rsid w:val="2FDD4C94"/>
    <w:rsid w:val="319A1359"/>
    <w:rsid w:val="31B1327F"/>
    <w:rsid w:val="32DD7F50"/>
    <w:rsid w:val="32E20308"/>
    <w:rsid w:val="3330410C"/>
    <w:rsid w:val="358E07DF"/>
    <w:rsid w:val="3692525D"/>
    <w:rsid w:val="37E3379B"/>
    <w:rsid w:val="385C3770"/>
    <w:rsid w:val="38875AA2"/>
    <w:rsid w:val="39D30B18"/>
    <w:rsid w:val="3BD936A0"/>
    <w:rsid w:val="3C7E44DA"/>
    <w:rsid w:val="3E573E64"/>
    <w:rsid w:val="41E51A4C"/>
    <w:rsid w:val="444412C1"/>
    <w:rsid w:val="44DA0D8C"/>
    <w:rsid w:val="466E13C3"/>
    <w:rsid w:val="46C20B6F"/>
    <w:rsid w:val="470C028F"/>
    <w:rsid w:val="47857C94"/>
    <w:rsid w:val="4C7C64B9"/>
    <w:rsid w:val="4D792711"/>
    <w:rsid w:val="4F2E6873"/>
    <w:rsid w:val="502817E4"/>
    <w:rsid w:val="534B4A7D"/>
    <w:rsid w:val="5436745D"/>
    <w:rsid w:val="556A141A"/>
    <w:rsid w:val="578F2469"/>
    <w:rsid w:val="57AD02CD"/>
    <w:rsid w:val="57BB27A6"/>
    <w:rsid w:val="59967691"/>
    <w:rsid w:val="5B3C2907"/>
    <w:rsid w:val="5BDB477B"/>
    <w:rsid w:val="5EFB036B"/>
    <w:rsid w:val="61AD0E18"/>
    <w:rsid w:val="63A66953"/>
    <w:rsid w:val="64AA08E2"/>
    <w:rsid w:val="655433E8"/>
    <w:rsid w:val="67495FA9"/>
    <w:rsid w:val="69A71C75"/>
    <w:rsid w:val="6A63562C"/>
    <w:rsid w:val="6C121AE8"/>
    <w:rsid w:val="6C1E49FF"/>
    <w:rsid w:val="6CEB6BE6"/>
    <w:rsid w:val="6E881C94"/>
    <w:rsid w:val="702C0672"/>
    <w:rsid w:val="74D33D47"/>
    <w:rsid w:val="76BF04F7"/>
    <w:rsid w:val="7711657D"/>
    <w:rsid w:val="790F13FF"/>
    <w:rsid w:val="7B814D3A"/>
    <w:rsid w:val="7BD35256"/>
    <w:rsid w:val="7BDE77D6"/>
    <w:rsid w:val="7D9A73BA"/>
    <w:rsid w:val="7E8C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3"/>
    <w:basedOn w:val="1"/>
    <w:next w:val="1"/>
    <w:autoRedefine/>
    <w:qFormat/>
    <w:uiPriority w:val="0"/>
    <w:pPr>
      <w:keepNext/>
      <w:keepLines/>
      <w:spacing w:line="413" w:lineRule="auto"/>
      <w:outlineLvl w:val="2"/>
    </w:pPr>
    <w:rPr>
      <w:rFonts w:ascii="Times New Roman" w:hAnsi="Times New Roman"/>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2023-10-12T08:27:00Z</dcterms:created>
  <dc:creator>Administrator</dc:creator>
  <cp:lastModifiedBy>冷月</cp:lastModifiedBy>
  <cp:lastPrinted>2023-12-04T00:39:00Z</cp:lastPrinted>
  <dcterms:modified xsi:type="dcterms:W3CDTF">2023-12-21T08:49:34Z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2BF554D1090649269178ABEBBC955FD3</vt:lpwstr>
  </property>
</Properties>
</file>