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广东省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最低生活保障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sz w:val="28"/>
          <w:szCs w:val="28"/>
          <w:highlight w:val="none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经批准以下家庭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退出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日至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监督电话：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>8622717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邮箱：</w:t>
      </w:r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highlight w:val="none"/>
          <w:u w:val="single"/>
          <w:lang w:val="en-US" w:eastAsia="zh-CN"/>
        </w:rPr>
        <w:t xml:space="preserve">  </w:t>
      </w:r>
    </w:p>
    <w:tbl>
      <w:tblPr>
        <w:tblStyle w:val="9"/>
        <w:tblpPr w:leftFromText="180" w:rightFromText="180" w:vertAnchor="text" w:horzAnchor="page" w:tblpX="1860" w:tblpY="1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卢荣招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龙归镇</w:t>
            </w: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山前村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梁玉琼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龙归镇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续源村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张红艳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沐阳东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张志福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惠民街冷水坑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杜铭坤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惠民街沐阳东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邓银花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highlight w:val="none"/>
                <w:lang w:eastAsia="zh-CN"/>
              </w:rPr>
              <w:t>龙归镇龙归村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spacing w:line="560" w:lineRule="exact"/>
        <w:ind w:firstLine="4480" w:firstLineChars="16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kern w:val="0"/>
          <w:sz w:val="32"/>
          <w:szCs w:val="32"/>
        </w:rPr>
        <w:sectPr>
          <w:footerReference r:id="rId3" w:type="default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未成年人信息不予公开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RiNGNlMmY5ZWIzYWRjZDk4Y2ExNDI5MGJmNmEifQ=="/>
  </w:docVars>
  <w:rsids>
    <w:rsidRoot w:val="47097FF5"/>
    <w:rsid w:val="09F96BA8"/>
    <w:rsid w:val="22A63EF2"/>
    <w:rsid w:val="2684077F"/>
    <w:rsid w:val="27D925F5"/>
    <w:rsid w:val="2A880150"/>
    <w:rsid w:val="399E0C86"/>
    <w:rsid w:val="47097FF5"/>
    <w:rsid w:val="4EE16FA6"/>
    <w:rsid w:val="51BB01A0"/>
    <w:rsid w:val="5BB97E6C"/>
    <w:rsid w:val="638A1CDC"/>
    <w:rsid w:val="68493EC6"/>
    <w:rsid w:val="69726DB6"/>
    <w:rsid w:val="776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styleId="7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5</TotalTime>
  <ScaleCrop>false</ScaleCrop>
  <LinksUpToDate>false</LinksUpToDate>
  <CharactersWithSpaces>239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2022-12-07T08:14:00Z</dcterms:created>
  <dc:creator>123</dc:creator>
  <cp:lastModifiedBy>Administrator</cp:lastModifiedBy>
  <dcterms:modified xsi:type="dcterms:W3CDTF">2024-02-07T02:30:29Z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35CB25EC29964A7F85FAB35CAA7FF72F</vt:lpwstr>
  </property>
</Properties>
</file>