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宋体" w:hAnsi="宋体" w:eastAsia="黑体"/>
          <w:b/>
          <w:sz w:val="36"/>
          <w:szCs w:val="36"/>
        </w:rPr>
      </w:pPr>
      <w:r>
        <w:rPr>
          <w:rFonts w:hint="eastAsia" w:ascii="黑体" w:hAnsi="黑体" w:eastAsia="黑体"/>
          <w:color w:val="000000"/>
          <w:sz w:val="32"/>
        </w:rPr>
        <w:t>附件3-1</w:t>
      </w:r>
    </w:p>
    <w:p>
      <w:pPr>
        <w:jc w:val="center"/>
        <w:rPr>
          <w:rFonts w:hint="eastAsia" w:ascii="宋体" w:hAnsi="宋体"/>
          <w:b/>
          <w:sz w:val="36"/>
          <w:szCs w:val="36"/>
          <w:lang w:eastAsia="zh-CN"/>
        </w:rPr>
      </w:pPr>
      <w:r>
        <w:rPr>
          <w:rFonts w:hint="eastAsia" w:ascii="宋体" w:hAnsi="宋体"/>
          <w:b/>
          <w:sz w:val="36"/>
          <w:szCs w:val="36"/>
          <w:lang w:eastAsia="zh-CN"/>
        </w:rPr>
        <w:t>武江区村庄规划评估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财政支出项目绩效自评报告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一、项目基本情况及自评结论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（一）项目实施主要内容及实施程序。</w:t>
      </w:r>
    </w:p>
    <w:p>
      <w:p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形成武江区村庄规划评估自查报告，准确填写全区村庄规划情况统计表、行政村村庄规划评估表、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2277个省定贫困村村庄规划评估表，并根据各行政村的考核审查分数形成汇总表及排名表。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二</w:t>
      </w:r>
      <w:r>
        <w:rPr>
          <w:rFonts w:hint="eastAsia" w:ascii="仿宋_GB2312" w:eastAsia="仿宋_GB2312"/>
          <w:sz w:val="32"/>
          <w:szCs w:val="32"/>
        </w:rPr>
        <w:t>）综述项目自评等级和分数，并对照佐证材料逐一分析。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项目绩效自评分98分，详细情况见附件2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（一）资金使用绩效。</w:t>
      </w:r>
    </w:p>
    <w:p>
      <w:p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33个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村庄规划评估</w:t>
      </w:r>
      <w:r>
        <w:rPr>
          <w:rFonts w:hint="eastAsia" w:ascii="仿宋_GB2312" w:hAnsi="仿宋_GB2312" w:eastAsia="仿宋_GB2312"/>
          <w:sz w:val="32"/>
          <w:szCs w:val="32"/>
        </w:rPr>
        <w:t>项目支付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19.8万</w:t>
      </w:r>
      <w:r>
        <w:rPr>
          <w:rFonts w:hint="eastAsia" w:ascii="仿宋_GB2312" w:hAnsi="仿宋_GB2312" w:eastAsia="仿宋_GB2312"/>
          <w:sz w:val="32"/>
          <w:szCs w:val="32"/>
        </w:rPr>
        <w:t>元。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（二）存在问题。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四、其他需要说明的情况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</w:t>
      </w:r>
    </w:p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2CA7"/>
    <w:rsid w:val="000560B1"/>
    <w:rsid w:val="00064010"/>
    <w:rsid w:val="000D4D20"/>
    <w:rsid w:val="00176C5A"/>
    <w:rsid w:val="00182223"/>
    <w:rsid w:val="002016C6"/>
    <w:rsid w:val="00256A74"/>
    <w:rsid w:val="003B25CA"/>
    <w:rsid w:val="00407D15"/>
    <w:rsid w:val="004903E7"/>
    <w:rsid w:val="00534213"/>
    <w:rsid w:val="00676BDF"/>
    <w:rsid w:val="006F6EA7"/>
    <w:rsid w:val="00783B1D"/>
    <w:rsid w:val="0087074D"/>
    <w:rsid w:val="008F646E"/>
    <w:rsid w:val="00916C35"/>
    <w:rsid w:val="009C14D0"/>
    <w:rsid w:val="00B357D8"/>
    <w:rsid w:val="00B360C1"/>
    <w:rsid w:val="00BE535D"/>
    <w:rsid w:val="00CD756F"/>
    <w:rsid w:val="00D075A0"/>
    <w:rsid w:val="00D60623"/>
    <w:rsid w:val="00E409B6"/>
    <w:rsid w:val="00E64DA6"/>
    <w:rsid w:val="00EE444F"/>
    <w:rsid w:val="00F22CA7"/>
    <w:rsid w:val="00FB4932"/>
    <w:rsid w:val="08094A6C"/>
    <w:rsid w:val="10316818"/>
    <w:rsid w:val="16C91201"/>
    <w:rsid w:val="1BEA0FB0"/>
    <w:rsid w:val="1FDE1740"/>
    <w:rsid w:val="24FE440B"/>
    <w:rsid w:val="2A0C3112"/>
    <w:rsid w:val="2D2B5D07"/>
    <w:rsid w:val="39921607"/>
    <w:rsid w:val="43335260"/>
    <w:rsid w:val="468762A1"/>
    <w:rsid w:val="52286E9A"/>
    <w:rsid w:val="5375086E"/>
    <w:rsid w:val="583A2E2E"/>
    <w:rsid w:val="5A0C46F2"/>
    <w:rsid w:val="5C8213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vsbcontent_star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65</Words>
  <Characters>376</Characters>
  <Lines>3</Lines>
  <Paragraphs>1</Paragraphs>
  <TotalTime>52</TotalTime>
  <ScaleCrop>false</ScaleCrop>
  <LinksUpToDate>false</LinksUpToDate>
  <CharactersWithSpaces>440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user</cp:lastModifiedBy>
  <cp:lastPrinted>2018-10-25T02:57:00Z</cp:lastPrinted>
  <dcterms:modified xsi:type="dcterms:W3CDTF">2021-01-28T09:16:40Z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