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B480">
      <w:pPr>
        <w:spacing w:line="920" w:lineRule="exact"/>
        <w:jc w:val="distribute"/>
        <w:rPr>
          <w:rFonts w:ascii="方正小标宋简体" w:eastAsia="方正小标宋简体"/>
          <w:color w:val="FF0000"/>
          <w:w w:val="80"/>
          <w:sz w:val="88"/>
          <w:szCs w:val="88"/>
        </w:rPr>
      </w:pPr>
      <w:r>
        <w:rPr>
          <w:rFonts w:hint="eastAsia" w:ascii="方正小标宋简体" w:eastAsia="方正小标宋简体"/>
          <w:color w:val="FF0000"/>
          <w:w w:val="80"/>
          <w:sz w:val="88"/>
          <w:szCs w:val="88"/>
        </w:rPr>
        <w:t>韶关市武江区农业</w:t>
      </w:r>
      <w:r>
        <w:rPr>
          <w:rFonts w:hint="eastAsia" w:ascii="方正小标宋简体" w:eastAsia="方正小标宋简体"/>
          <w:color w:val="FF0000"/>
          <w:w w:val="80"/>
          <w:sz w:val="88"/>
          <w:szCs w:val="88"/>
          <w:lang w:eastAsia="zh-CN"/>
        </w:rPr>
        <w:t>农村</w:t>
      </w:r>
      <w:r>
        <w:rPr>
          <w:rFonts w:hint="eastAsia" w:ascii="方正小标宋简体" w:eastAsia="方正小标宋简体"/>
          <w:color w:val="FF0000"/>
          <w:w w:val="80"/>
          <w:sz w:val="88"/>
          <w:szCs w:val="88"/>
        </w:rPr>
        <w:t>局</w:t>
      </w:r>
    </w:p>
    <w:p w14:paraId="2521C077">
      <w:pPr>
        <w:spacing w:line="520" w:lineRule="exact"/>
        <w:jc w:val="center"/>
        <w:rPr>
          <w:rFonts w:ascii="微软简标宋" w:eastAsia="微软简标宋"/>
          <w:sz w:val="40"/>
          <w:szCs w:val="44"/>
        </w:rPr>
      </w:pPr>
      <w:r>
        <w:rPr>
          <w:rFonts w:ascii="微软简标宋" w:eastAsia="微软简标宋"/>
          <w:sz w:val="40"/>
          <w:szCs w:val="44"/>
        </w:rPr>
        <w:pict>
          <v:line id="_x0000_s1026" o:spid="_x0000_s1026" o:spt="20" style="position:absolute;left:0pt;margin-left:-2.25pt;margin-top:9.35pt;height:0.05pt;width:440.95pt;z-index:251659264;mso-width-relative:page;mso-height-relative:page;" stroked="t" coordsize="21600,21600">
            <v:path arrowok="t"/>
            <v:fill focussize="0,0"/>
            <v:stroke weight="3.75pt" color="#FF0000" linestyle="thickThin"/>
            <v:imagedata o:title=""/>
            <o:lock v:ext="edit"/>
          </v:line>
        </w:pict>
      </w:r>
      <w:bookmarkStart w:id="0" w:name="_Toc493579166"/>
    </w:p>
    <w:bookmarkEnd w:id="0"/>
    <w:p w14:paraId="76515B87">
      <w:pPr>
        <w:jc w:val="center"/>
        <w:rPr>
          <w:rStyle w:val="15"/>
          <w:rFonts w:hint="eastAsia" w:ascii="方正小标宋简体" w:hAnsi="方正小标宋简体" w:eastAsia="方正小标宋简体" w:cs="方正小标宋简体"/>
          <w:b w:val="0"/>
          <w:bCs/>
          <w:color w:val="000000"/>
          <w:sz w:val="44"/>
          <w:szCs w:val="44"/>
          <w:lang w:val="en-US" w:eastAsia="zh-CN"/>
        </w:rPr>
      </w:pPr>
      <w:r>
        <w:rPr>
          <w:rStyle w:val="15"/>
          <w:rFonts w:hint="eastAsia" w:ascii="方正小标宋简体" w:hAnsi="方正小标宋简体" w:eastAsia="方正小标宋简体" w:cs="方正小标宋简体"/>
          <w:b w:val="0"/>
          <w:bCs/>
          <w:color w:val="000000"/>
          <w:sz w:val="44"/>
          <w:szCs w:val="44"/>
        </w:rPr>
        <w:t>关于</w:t>
      </w:r>
      <w:r>
        <w:rPr>
          <w:rStyle w:val="15"/>
          <w:rFonts w:hint="eastAsia" w:ascii="方正小标宋简体" w:hAnsi="方正小标宋简体" w:eastAsia="方正小标宋简体" w:cs="方正小标宋简体"/>
          <w:b w:val="0"/>
          <w:bCs/>
          <w:color w:val="000000"/>
          <w:sz w:val="44"/>
          <w:szCs w:val="44"/>
          <w:lang w:val="en-US" w:eastAsia="zh-CN"/>
        </w:rPr>
        <w:t>韶关市武江区双季稻轮作试点项目</w:t>
      </w:r>
    </w:p>
    <w:p w14:paraId="5DD2529F">
      <w:pPr>
        <w:jc w:val="center"/>
        <w:rPr>
          <w:rStyle w:val="15"/>
          <w:rFonts w:hint="default" w:ascii="方正小标宋简体" w:hAnsi="方正小标宋简体" w:eastAsia="方正小标宋简体" w:cs="方正小标宋简体"/>
          <w:b w:val="0"/>
          <w:bCs/>
          <w:color w:val="000000"/>
          <w:sz w:val="44"/>
          <w:szCs w:val="44"/>
          <w:lang w:val="en-US" w:eastAsia="zh-CN"/>
        </w:rPr>
      </w:pPr>
      <w:r>
        <w:rPr>
          <w:rStyle w:val="15"/>
          <w:rFonts w:hint="eastAsia" w:ascii="方正小标宋简体" w:hAnsi="方正小标宋简体" w:eastAsia="方正小标宋简体" w:cs="方正小标宋简体"/>
          <w:b w:val="0"/>
          <w:bCs/>
          <w:color w:val="000000"/>
          <w:sz w:val="44"/>
          <w:szCs w:val="44"/>
          <w:lang w:val="en-US" w:eastAsia="zh-CN"/>
        </w:rPr>
        <w:t>招标代理</w:t>
      </w:r>
      <w:r>
        <w:rPr>
          <w:rStyle w:val="15"/>
          <w:rFonts w:hint="eastAsia" w:ascii="方正小标宋简体" w:hAnsi="方正小标宋简体" w:eastAsia="方正小标宋简体" w:cs="方正小标宋简体"/>
          <w:b w:val="0"/>
          <w:bCs/>
          <w:color w:val="000000"/>
          <w:sz w:val="44"/>
          <w:szCs w:val="44"/>
          <w:lang w:val="en-US" w:eastAsia="zh-Hans"/>
        </w:rPr>
        <w:t>服务询价公告</w:t>
      </w:r>
    </w:p>
    <w:p w14:paraId="0C1C0A86">
      <w:pPr>
        <w:rPr>
          <w:rStyle w:val="15"/>
          <w:rFonts w:hint="eastAsia" w:ascii="仿宋_GB2312" w:hAnsi="仿宋_GB2312" w:eastAsia="仿宋_GB2312" w:cs="仿宋_GB2312"/>
          <w:b/>
          <w:color w:val="000000"/>
          <w:sz w:val="32"/>
          <w:szCs w:val="32"/>
        </w:rPr>
      </w:pPr>
    </w:p>
    <w:p w14:paraId="5D5190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开展武江区双季稻轮作试点工作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经我局党组研究决定，</w:t>
      </w:r>
      <w:r>
        <w:rPr>
          <w:rFonts w:hint="eastAsia" w:ascii="仿宋_GB2312" w:hAnsi="仿宋_GB2312" w:eastAsia="仿宋_GB2312" w:cs="仿宋_GB2312"/>
          <w:sz w:val="32"/>
          <w:szCs w:val="32"/>
          <w:lang w:val="en-US" w:eastAsia="zh-Hans"/>
        </w:rPr>
        <w:t>发出询价采购邀请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欢迎符合条件的供应商参加，</w:t>
      </w:r>
      <w:r>
        <w:rPr>
          <w:rFonts w:hint="eastAsia" w:ascii="仿宋_GB2312" w:hAnsi="仿宋_GB2312" w:eastAsia="仿宋_GB2312" w:cs="仿宋_GB2312"/>
          <w:sz w:val="32"/>
          <w:szCs w:val="32"/>
        </w:rPr>
        <w:t>现将有关事宜告知如下：</w:t>
      </w:r>
    </w:p>
    <w:p w14:paraId="15316BD0">
      <w:pPr>
        <w:numPr>
          <w:ilvl w:val="0"/>
          <w:numId w:val="2"/>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业主单位</w:t>
      </w:r>
    </w:p>
    <w:p w14:paraId="040232C3">
      <w:pPr>
        <w:numPr>
          <w:ilvl w:val="0"/>
          <w:numId w:val="0"/>
        </w:numPr>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韶关市武江区农业农村局</w:t>
      </w:r>
    </w:p>
    <w:p w14:paraId="2293F4F1">
      <w:pPr>
        <w:numPr>
          <w:ilvl w:val="0"/>
          <w:numId w:val="2"/>
        </w:num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项目名称</w:t>
      </w:r>
    </w:p>
    <w:p w14:paraId="78D76D54">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韶关市武江区双季稻轮作试点项目</w:t>
      </w:r>
    </w:p>
    <w:p w14:paraId="57FA7628">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三、询价供应商资格</w:t>
      </w:r>
    </w:p>
    <w:p w14:paraId="4BAEF59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须在广东省政府采购网备案入库，提供网页截图。</w:t>
      </w:r>
    </w:p>
    <w:p w14:paraId="432483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（二）具有独立承担民事责任能力的在中华人民共和国境内注册的法人或其他组织，能够独立承担民事责任</w:t>
      </w:r>
      <w:r>
        <w:rPr>
          <w:rFonts w:hint="eastAsia" w:ascii="仿宋_GB2312" w:hAnsi="仿宋_GB2312" w:eastAsia="仿宋_GB2312" w:cs="仿宋_GB2312"/>
          <w:sz w:val="32"/>
          <w:szCs w:val="32"/>
          <w:lang w:val="en-US" w:eastAsia="zh-Hans"/>
        </w:rPr>
        <w:t>。</w:t>
      </w:r>
    </w:p>
    <w:p w14:paraId="1BD10A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在招标工作中，市场行为规范、社会信用好，无不良行为。</w:t>
      </w:r>
    </w:p>
    <w:p w14:paraId="71484141">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四、服务内容</w:t>
      </w:r>
    </w:p>
    <w:p w14:paraId="72FE39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须按照</w:t>
      </w:r>
      <w:r>
        <w:rPr>
          <w:rFonts w:hint="eastAsia" w:ascii="仿宋_GB2312" w:hAnsi="仿宋_GB2312" w:eastAsia="仿宋_GB2312" w:cs="仿宋_GB2312"/>
          <w:sz w:val="32"/>
          <w:szCs w:val="32"/>
          <w:lang w:val="en-US" w:eastAsia="zh-Hans"/>
        </w:rPr>
        <w:t>业主</w:t>
      </w:r>
      <w:r>
        <w:rPr>
          <w:rFonts w:hint="eastAsia" w:ascii="仿宋_GB2312" w:hAnsi="仿宋_GB2312" w:eastAsia="仿宋_GB2312" w:cs="仿宋_GB2312"/>
          <w:sz w:val="32"/>
          <w:szCs w:val="32"/>
          <w:lang w:val="en-US" w:eastAsia="zh-CN"/>
        </w:rPr>
        <w:t>要求的形式，按时完成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韶关市武江区双季稻轮作试点项目</w:t>
      </w:r>
      <w:r>
        <w:rPr>
          <w:rFonts w:hint="eastAsia" w:ascii="仿宋_GB2312" w:hAnsi="仿宋_GB2312" w:eastAsia="仿宋_GB2312" w:cs="仿宋_GB2312"/>
          <w:sz w:val="32"/>
          <w:szCs w:val="32"/>
        </w:rPr>
        <w:t>》招标代理服务。</w:t>
      </w:r>
    </w:p>
    <w:p w14:paraId="79FEEBDD">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五、服务要求</w:t>
      </w:r>
    </w:p>
    <w:p w14:paraId="214F75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受委托的招标代理机构应当根据相关法律法规及有关规定，为业主单位提供招标代理服务。依照国家法律、法规及行政主管部门的有关规定完成招标代理工作。</w:t>
      </w:r>
    </w:p>
    <w:p w14:paraId="4ED4617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招标代理范围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包括编制招标文件、招标文件备案、发布公告、接受投标人报名；组织开标、评标，提供招标前咨询以及招标后合同签订过程中的协调工作。</w:t>
      </w:r>
    </w:p>
    <w:p w14:paraId="4E1E5C24">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招标代理依据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《中华人民共和国政府采购法》《广东省实施&lt;中华人民共和国政府采购法&gt;办法》《中华人民共和国招标投标法》《广东省实施&lt;中华人民共和国招标投标法&gt;》以及国家、省和</w:t>
      </w:r>
      <w:r>
        <w:rPr>
          <w:rFonts w:hint="eastAsia" w:ascii="仿宋_GB2312" w:hAnsi="仿宋_GB2312" w:eastAsia="仿宋_GB2312" w:cs="仿宋_GB2312"/>
          <w:sz w:val="32"/>
          <w:szCs w:val="32"/>
          <w:lang w:val="en-US" w:eastAsia="zh-CN"/>
        </w:rPr>
        <w:t>韶关</w:t>
      </w:r>
      <w:r>
        <w:rPr>
          <w:rFonts w:hint="eastAsia" w:ascii="仿宋_GB2312" w:hAnsi="仿宋_GB2312" w:eastAsia="仿宋_GB2312" w:cs="仿宋_GB2312"/>
          <w:sz w:val="32"/>
          <w:szCs w:val="32"/>
        </w:rPr>
        <w:t>市现行有关规定。</w:t>
      </w:r>
    </w:p>
    <w:p w14:paraId="6A72542F">
      <w:pPr>
        <w:keepNext w:val="0"/>
        <w:keepLines w:val="0"/>
        <w:widowControl/>
        <w:suppressLineNumbers w:val="0"/>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val="en-US" w:eastAsia="zh-Hans"/>
        </w:rPr>
        <w:t>报价及</w:t>
      </w:r>
      <w:r>
        <w:rPr>
          <w:rFonts w:hint="eastAsia" w:ascii="黑体" w:hAnsi="黑体" w:eastAsia="黑体" w:cs="黑体"/>
          <w:b w:val="0"/>
          <w:bCs w:val="0"/>
          <w:sz w:val="32"/>
          <w:szCs w:val="32"/>
          <w:lang w:val="en-US" w:eastAsia="zh-CN"/>
        </w:rPr>
        <w:t>评定规则</w:t>
      </w:r>
    </w:p>
    <w:p w14:paraId="6FE76B89">
      <w:pPr>
        <w:ind w:firstLine="640" w:firstLineChars="200"/>
        <w:rPr>
          <w:rFonts w:hint="eastAsia" w:ascii="楷体" w:hAnsi="楷体" w:eastAsia="楷体" w:cs="楷体"/>
          <w:sz w:val="32"/>
          <w:szCs w:val="32"/>
        </w:rPr>
      </w:pPr>
      <w:r>
        <w:rPr>
          <w:rFonts w:hint="eastAsia" w:ascii="楷体" w:hAnsi="楷体" w:eastAsia="楷体" w:cs="楷体"/>
          <w:sz w:val="32"/>
          <w:szCs w:val="32"/>
        </w:rPr>
        <w:t>（一）报价</w:t>
      </w:r>
      <w:r>
        <w:rPr>
          <w:rFonts w:hint="eastAsia" w:ascii="楷体" w:hAnsi="楷体" w:eastAsia="楷体" w:cs="楷体"/>
          <w:sz w:val="32"/>
          <w:szCs w:val="32"/>
          <w:lang w:val="en-US" w:eastAsia="zh-Hans"/>
        </w:rPr>
        <w:t>及</w:t>
      </w:r>
      <w:r>
        <w:rPr>
          <w:rFonts w:hint="eastAsia" w:ascii="楷体" w:hAnsi="楷体" w:eastAsia="楷体" w:cs="楷体"/>
          <w:sz w:val="32"/>
          <w:szCs w:val="32"/>
        </w:rPr>
        <w:t>评</w:t>
      </w:r>
      <w:r>
        <w:rPr>
          <w:rFonts w:hint="eastAsia" w:ascii="楷体" w:hAnsi="楷体" w:eastAsia="楷体" w:cs="楷体"/>
          <w:sz w:val="32"/>
          <w:szCs w:val="32"/>
          <w:lang w:val="en-US" w:eastAsia="zh-Hans"/>
        </w:rPr>
        <w:t>定</w:t>
      </w:r>
      <w:r>
        <w:rPr>
          <w:rFonts w:hint="eastAsia" w:ascii="楷体" w:hAnsi="楷体" w:eastAsia="楷体" w:cs="楷体"/>
          <w:sz w:val="32"/>
          <w:szCs w:val="32"/>
        </w:rPr>
        <w:t>方法</w:t>
      </w:r>
    </w:p>
    <w:p w14:paraId="3ADC0F06">
      <w:pPr>
        <w:pStyle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韶关市武江区双季稻轮作试点项目</w:t>
      </w:r>
      <w:r>
        <w:rPr>
          <w:rFonts w:hint="eastAsia" w:ascii="仿宋_GB2312" w:hAnsi="仿宋_GB2312" w:eastAsia="仿宋_GB2312" w:cs="仿宋_GB2312"/>
          <w:i w:val="0"/>
          <w:iCs w:val="0"/>
          <w:caps w:val="0"/>
          <w:color w:val="auto"/>
          <w:spacing w:val="0"/>
          <w:sz w:val="32"/>
          <w:szCs w:val="32"/>
          <w:shd w:val="clear" w:fill="FFFFFF"/>
          <w:lang w:val="en-US" w:eastAsia="zh-CN"/>
        </w:rPr>
        <w:t>预算</w:t>
      </w:r>
      <w:r>
        <w:rPr>
          <w:rFonts w:hint="eastAsia" w:ascii="仿宋_GB2312" w:hAnsi="仿宋_GB2312" w:eastAsia="仿宋_GB2312" w:cs="仿宋_GB2312"/>
          <w:i w:val="0"/>
          <w:iCs w:val="0"/>
          <w:caps w:val="0"/>
          <w:color w:val="auto"/>
          <w:spacing w:val="0"/>
          <w:sz w:val="32"/>
          <w:szCs w:val="32"/>
          <w:shd w:val="clear" w:fill="FFFFFF"/>
        </w:rPr>
        <w:t>价为</w:t>
      </w:r>
      <w:r>
        <w:rPr>
          <w:rFonts w:hint="eastAsia" w:ascii="仿宋_GB2312" w:hAnsi="仿宋_GB2312" w:eastAsia="仿宋_GB2312" w:cs="仿宋_GB2312"/>
          <w:i w:val="0"/>
          <w:iCs w:val="0"/>
          <w:caps w:val="0"/>
          <w:color w:val="auto"/>
          <w:spacing w:val="0"/>
          <w:sz w:val="32"/>
          <w:szCs w:val="32"/>
          <w:shd w:val="clear" w:fill="FFFFFF"/>
          <w:lang w:val="en-US" w:eastAsia="zh-CN"/>
        </w:rPr>
        <w:t>25.96</w:t>
      </w:r>
      <w:r>
        <w:rPr>
          <w:rFonts w:hint="eastAsia" w:ascii="仿宋_GB2312" w:hAnsi="仿宋_GB2312" w:eastAsia="仿宋_GB2312" w:cs="仿宋_GB2312"/>
          <w:i w:val="0"/>
          <w:iCs w:val="0"/>
          <w:caps w:val="0"/>
          <w:color w:val="auto"/>
          <w:spacing w:val="0"/>
          <w:sz w:val="32"/>
          <w:szCs w:val="32"/>
          <w:shd w:val="clear" w:fill="FFFFFF"/>
        </w:rPr>
        <w:t>万元，招标代理</w:t>
      </w:r>
      <w:r>
        <w:rPr>
          <w:rFonts w:hint="eastAsia" w:ascii="仿宋_GB2312" w:hAnsi="仿宋_GB2312" w:eastAsia="仿宋_GB2312" w:cs="仿宋_GB2312"/>
          <w:i w:val="0"/>
          <w:iCs w:val="0"/>
          <w:caps w:val="0"/>
          <w:color w:val="auto"/>
          <w:spacing w:val="0"/>
          <w:sz w:val="32"/>
          <w:szCs w:val="32"/>
          <w:shd w:val="clear" w:fill="FFFFFF"/>
          <w:lang w:val="en-US" w:eastAsia="zh-Hans"/>
        </w:rPr>
        <w:t>服务</w:t>
      </w:r>
      <w:r>
        <w:rPr>
          <w:rFonts w:hint="eastAsia" w:ascii="仿宋_GB2312" w:hAnsi="仿宋_GB2312" w:eastAsia="仿宋_GB2312" w:cs="仿宋_GB2312"/>
          <w:i w:val="0"/>
          <w:iCs w:val="0"/>
          <w:caps w:val="0"/>
          <w:color w:val="auto"/>
          <w:spacing w:val="0"/>
          <w:sz w:val="32"/>
          <w:szCs w:val="32"/>
          <w:shd w:val="clear" w:fill="FFFFFF"/>
        </w:rPr>
        <w:t>费</w:t>
      </w:r>
      <w:r>
        <w:rPr>
          <w:rFonts w:hint="eastAsia" w:ascii="仿宋_GB2312" w:hAnsi="仿宋_GB2312" w:eastAsia="仿宋_GB2312" w:cs="仿宋_GB2312"/>
          <w:i w:val="0"/>
          <w:iCs w:val="0"/>
          <w:caps w:val="0"/>
          <w:color w:val="auto"/>
          <w:spacing w:val="0"/>
          <w:sz w:val="32"/>
          <w:szCs w:val="32"/>
          <w:shd w:val="clear" w:fill="FFFFFF"/>
          <w:lang w:val="en-US" w:eastAsia="zh-Hans"/>
        </w:rPr>
        <w:t>上限价</w:t>
      </w:r>
      <w:r>
        <w:rPr>
          <w:rFonts w:hint="eastAsia" w:ascii="仿宋_GB2312" w:hAnsi="仿宋_GB2312" w:eastAsia="仿宋_GB2312" w:cs="仿宋_GB2312"/>
          <w:i w:val="0"/>
          <w:iCs w:val="0"/>
          <w:caps w:val="0"/>
          <w:color w:val="auto"/>
          <w:spacing w:val="0"/>
          <w:sz w:val="32"/>
          <w:szCs w:val="32"/>
          <w:highlight w:val="none"/>
          <w:shd w:val="clear" w:fill="FFFFFF"/>
        </w:rPr>
        <w:t>为</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0.3375</w:t>
      </w:r>
      <w:r>
        <w:rPr>
          <w:rFonts w:hint="eastAsia" w:ascii="仿宋_GB2312" w:hAnsi="仿宋_GB2312" w:eastAsia="仿宋_GB2312" w:cs="仿宋_GB2312"/>
          <w:i w:val="0"/>
          <w:iCs w:val="0"/>
          <w:caps w:val="0"/>
          <w:color w:val="auto"/>
          <w:spacing w:val="0"/>
          <w:sz w:val="32"/>
          <w:szCs w:val="32"/>
          <w:highlight w:val="none"/>
          <w:shd w:val="clear" w:fill="FFFFFF"/>
        </w:rPr>
        <w:t>万元。</w:t>
      </w:r>
    </w:p>
    <w:p w14:paraId="60F61461">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2.本次进行折扣率报价，</w:t>
      </w:r>
      <w:r>
        <w:rPr>
          <w:rFonts w:hint="eastAsia" w:ascii="仿宋_GB2312" w:hAnsi="仿宋_GB2312" w:eastAsia="仿宋_GB2312" w:cs="仿宋_GB2312"/>
          <w:b/>
          <w:bCs/>
          <w:kern w:val="0"/>
          <w:sz w:val="32"/>
          <w:szCs w:val="32"/>
          <w:lang w:val="en-US" w:eastAsia="zh-CN" w:bidi="ar-SA"/>
        </w:rPr>
        <w:t>折扣率最高限价为80%</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超过即作废标处理。</w:t>
      </w:r>
    </w:p>
    <w:p w14:paraId="2425828C">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kern w:val="0"/>
          <w:sz w:val="32"/>
          <w:szCs w:val="32"/>
          <w:lang w:val="en-US" w:eastAsia="zh-CN" w:bidi="ar-SA"/>
        </w:rPr>
        <w:t>3.本次评定采用最低价中标</w:t>
      </w:r>
      <w:r>
        <w:rPr>
          <w:rFonts w:hint="default" w:ascii="仿宋_GB2312" w:hAnsi="仿宋_GB2312" w:eastAsia="仿宋_GB2312" w:cs="仿宋_GB2312"/>
          <w:kern w:val="0"/>
          <w:sz w:val="32"/>
          <w:szCs w:val="32"/>
          <w:lang w:val="en-US" w:eastAsia="zh-CN" w:bidi="ar-SA"/>
        </w:rPr>
        <w:t>。如出现两家及以上单位报价相同且均为最低价时，</w:t>
      </w:r>
      <w:r>
        <w:rPr>
          <w:rFonts w:hint="eastAsia" w:ascii="仿宋_GB2312" w:hAnsi="仿宋_GB2312" w:eastAsia="仿宋_GB2312" w:cs="仿宋_GB2312"/>
          <w:sz w:val="32"/>
          <w:szCs w:val="32"/>
        </w:rPr>
        <w:t>则随机选取一家</w:t>
      </w:r>
      <w:r>
        <w:rPr>
          <w:rFonts w:hint="eastAsia" w:ascii="仿宋_GB2312" w:hAnsi="仿宋_GB2312" w:eastAsia="仿宋_GB2312" w:cs="仿宋_GB2312"/>
          <w:sz w:val="32"/>
          <w:szCs w:val="32"/>
          <w:lang w:val="en-US" w:eastAsia="zh-Hans"/>
        </w:rPr>
        <w:t>承接该业务。</w:t>
      </w:r>
    </w:p>
    <w:p w14:paraId="143BB0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（二）报名单位所报价格为项目整体包干价。报价应包括本项目所需全部费用，包括但不限于：材料费、人工费、管理费、差旅费、评审费、会务费、利润、税金等。</w:t>
      </w:r>
    </w:p>
    <w:p w14:paraId="1E5369F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（三）各报名单位必须自行考虑本项目在实施期间的一切可能发生的费用。在合同执行过程中，业主单位将不再另行支付与本项目相关的任何费用。</w:t>
      </w:r>
    </w:p>
    <w:p w14:paraId="60BB7FF3">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、服务期限</w:t>
      </w:r>
    </w:p>
    <w:p w14:paraId="476B71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本项目服务期为自合同签订后至招投标工作结束。</w:t>
      </w:r>
    </w:p>
    <w:p w14:paraId="1CF241CF">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结算方式</w:t>
      </w:r>
    </w:p>
    <w:p w14:paraId="5FB8FA00">
      <w:pPr>
        <w:keepNext w:val="0"/>
        <w:keepLines w:val="0"/>
        <w:widowControl/>
        <w:suppressLineNumbers w:val="0"/>
        <w:ind w:firstLine="640" w:firstLineChars="200"/>
        <w:jc w:val="left"/>
      </w:pPr>
      <w:r>
        <w:rPr>
          <w:rFonts w:hint="eastAsia" w:ascii="仿宋_GB2312" w:hAnsi="仿宋_GB2312" w:eastAsia="仿宋_GB2312" w:cs="仿宋_GB2312"/>
          <w:sz w:val="32"/>
          <w:szCs w:val="32"/>
          <w:lang w:val="en-US" w:eastAsia="zh-CN"/>
        </w:rPr>
        <w:t>代理服务费由项目的中标人支付。</w:t>
      </w:r>
    </w:p>
    <w:p w14:paraId="4381354B">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、报名时间、地点及联系人</w:t>
      </w:r>
    </w:p>
    <w:p w14:paraId="2933299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报名资料：1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企业法人营业执照复印件。2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在广东省政府采购网代理机构库的注册备案证明截图。3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法定代表人证明书原件、法定代表人身份证复印件、授权委托书原件、受委托人身份证复印件</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委托书格式自拟</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根据公告规定代理机构认为应该提供的其他资料。5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Hans"/>
        </w:rPr>
        <w:t>函</w:t>
      </w:r>
      <w:r>
        <w:rPr>
          <w:rFonts w:hint="eastAsia" w:ascii="仿宋_GB2312" w:hAnsi="仿宋_GB2312" w:eastAsia="仿宋_GB2312" w:cs="仿宋_GB2312"/>
          <w:sz w:val="32"/>
          <w:szCs w:val="32"/>
        </w:rPr>
        <w:t>。</w:t>
      </w:r>
    </w:p>
    <w:p w14:paraId="61CFF2C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报名截止时间：202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sz w:val="32"/>
          <w:szCs w:val="32"/>
        </w:rPr>
        <w:t>12时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北京时间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采用现场递交或邮箱发送方式报价，逾期递交或不符合规定的报价文件恕不接受。</w:t>
      </w:r>
    </w:p>
    <w:p w14:paraId="47F2258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报名地点：</w:t>
      </w:r>
      <w:r>
        <w:rPr>
          <w:rFonts w:hint="eastAsia" w:ascii="仿宋_GB2312" w:hAnsi="仿宋_GB2312" w:eastAsia="仿宋_GB2312" w:cs="仿宋_GB2312"/>
          <w:sz w:val="32"/>
          <w:szCs w:val="32"/>
          <w:lang w:val="en-US" w:eastAsia="zh-CN"/>
        </w:rPr>
        <w:t>韶关市武江区惠民南路128号</w:t>
      </w:r>
    </w:p>
    <w:p w14:paraId="1DED97C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报名邮箱：1427612592@qq.com</w:t>
      </w:r>
    </w:p>
    <w:p w14:paraId="27642F1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廖亮</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0751-8773861</w:t>
      </w:r>
    </w:p>
    <w:p w14:paraId="762E2F4B">
      <w:pPr>
        <w:ind w:firstLine="640"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附件：报价</w:t>
      </w:r>
      <w:r>
        <w:rPr>
          <w:rFonts w:hint="eastAsia" w:ascii="仿宋_GB2312" w:hAnsi="仿宋_GB2312" w:eastAsia="仿宋_GB2312" w:cs="仿宋_GB2312"/>
          <w:sz w:val="32"/>
          <w:szCs w:val="32"/>
          <w:lang w:val="en-US" w:eastAsia="zh-Hans"/>
        </w:rPr>
        <w:t>函</w:t>
      </w:r>
    </w:p>
    <w:p w14:paraId="709E43E4">
      <w:pPr>
        <w:pStyle w:val="2"/>
        <w:rPr>
          <w:rFonts w:hint="eastAsia" w:ascii="仿宋" w:hAnsi="仿宋" w:eastAsia="仿宋" w:cs="仿宋"/>
          <w:sz w:val="32"/>
          <w:szCs w:val="32"/>
        </w:rPr>
      </w:pPr>
    </w:p>
    <w:p w14:paraId="34471A0C">
      <w:pPr>
        <w:rPr>
          <w:rFonts w:hint="eastAsia" w:ascii="仿宋" w:hAnsi="仿宋" w:eastAsia="仿宋" w:cs="仿宋"/>
          <w:sz w:val="32"/>
          <w:szCs w:val="32"/>
        </w:rPr>
      </w:pPr>
    </w:p>
    <w:p w14:paraId="12C498EE">
      <w:pPr>
        <w:pStyle w:val="2"/>
        <w:rPr>
          <w:rFonts w:hint="eastAsia" w:ascii="仿宋" w:hAnsi="仿宋" w:eastAsia="仿宋" w:cs="仿宋"/>
          <w:sz w:val="32"/>
          <w:szCs w:val="32"/>
        </w:rPr>
      </w:pPr>
    </w:p>
    <w:p w14:paraId="08878FB0">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韶关市武江区农业农村局</w:t>
      </w:r>
    </w:p>
    <w:p w14:paraId="37D8056C">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bookmarkStart w:id="1" w:name="_GoBack"/>
      <w:bookmarkEnd w:id="1"/>
      <w:r>
        <w:rPr>
          <w:rFonts w:hint="eastAsia" w:ascii="仿宋" w:hAnsi="仿宋" w:eastAsia="仿宋" w:cs="仿宋"/>
          <w:sz w:val="32"/>
          <w:szCs w:val="32"/>
        </w:rPr>
        <w:t>日</w:t>
      </w:r>
    </w:p>
    <w:p w14:paraId="5CC44A20">
      <w:pPr>
        <w:pStyle w:val="2"/>
        <w:rPr>
          <w:rFonts w:hint="eastAsia" w:ascii="仿宋" w:hAnsi="仿宋" w:eastAsia="仿宋" w:cs="仿宋"/>
          <w:color w:val="auto"/>
          <w:sz w:val="32"/>
          <w:szCs w:val="32"/>
        </w:rPr>
      </w:pPr>
    </w:p>
    <w:p w14:paraId="194ED1AD">
      <w:pPr>
        <w:ind w:firstLine="3360" w:firstLineChars="700"/>
        <w:jc w:val="both"/>
        <w:rPr>
          <w:rFonts w:hint="eastAsia" w:ascii="仿宋" w:hAnsi="仿宋" w:eastAsia="仿宋" w:cs="仿宋"/>
          <w:color w:val="auto"/>
          <w:sz w:val="48"/>
          <w:szCs w:val="48"/>
          <w:lang w:val="en-US" w:eastAsia="zh-CN"/>
        </w:rPr>
      </w:pPr>
    </w:p>
    <w:p w14:paraId="6D5A4DBC">
      <w:pPr>
        <w:ind w:firstLine="3360" w:firstLineChars="700"/>
        <w:jc w:val="both"/>
        <w:rPr>
          <w:rFonts w:hint="eastAsia" w:ascii="仿宋" w:hAnsi="仿宋" w:eastAsia="仿宋" w:cs="仿宋"/>
          <w:color w:val="auto"/>
          <w:sz w:val="48"/>
          <w:szCs w:val="48"/>
          <w:lang w:val="en-US" w:eastAsia="zh-CN"/>
        </w:rPr>
      </w:pPr>
    </w:p>
    <w:p w14:paraId="521001D4">
      <w:pPr>
        <w:ind w:firstLine="3360" w:firstLineChars="700"/>
        <w:jc w:val="both"/>
        <w:rPr>
          <w:rFonts w:hint="eastAsia" w:ascii="仿宋" w:hAnsi="仿宋" w:eastAsia="仿宋" w:cs="仿宋"/>
          <w:color w:val="auto"/>
          <w:sz w:val="48"/>
          <w:szCs w:val="48"/>
          <w:lang w:val="en-US" w:eastAsia="zh-CN"/>
        </w:rPr>
      </w:pPr>
    </w:p>
    <w:p w14:paraId="5EBCB1EF">
      <w:pPr>
        <w:ind w:firstLine="3360" w:firstLineChars="700"/>
        <w:jc w:val="both"/>
        <w:rPr>
          <w:rFonts w:hint="eastAsia" w:ascii="仿宋" w:hAnsi="仿宋" w:eastAsia="仿宋" w:cs="仿宋"/>
          <w:color w:val="auto"/>
          <w:sz w:val="48"/>
          <w:szCs w:val="48"/>
          <w:lang w:val="en-US" w:eastAsia="zh-CN"/>
        </w:rPr>
      </w:pPr>
    </w:p>
    <w:p w14:paraId="364622AD">
      <w:pPr>
        <w:ind w:firstLine="3360" w:firstLineChars="700"/>
        <w:jc w:val="both"/>
        <w:rPr>
          <w:rFonts w:hint="eastAsia" w:ascii="仿宋" w:hAnsi="仿宋" w:eastAsia="仿宋" w:cs="仿宋"/>
          <w:color w:val="auto"/>
          <w:sz w:val="48"/>
          <w:szCs w:val="48"/>
          <w:lang w:val="en-US" w:eastAsia="zh-CN"/>
        </w:rPr>
      </w:pPr>
    </w:p>
    <w:p w14:paraId="235B39A8">
      <w:pPr>
        <w:ind w:firstLine="3360" w:firstLineChars="700"/>
        <w:jc w:val="both"/>
        <w:rPr>
          <w:rFonts w:hint="eastAsia" w:ascii="仿宋" w:hAnsi="仿宋" w:eastAsia="仿宋" w:cs="仿宋"/>
          <w:color w:val="auto"/>
          <w:sz w:val="48"/>
          <w:szCs w:val="48"/>
          <w:lang w:val="en-US" w:eastAsia="zh-CN"/>
        </w:rPr>
      </w:pPr>
    </w:p>
    <w:p w14:paraId="639BBD5A">
      <w:pPr>
        <w:ind w:firstLine="3360" w:firstLineChars="700"/>
        <w:jc w:val="both"/>
        <w:rPr>
          <w:rFonts w:hint="eastAsia" w:ascii="仿宋" w:hAnsi="仿宋" w:eastAsia="仿宋" w:cs="仿宋"/>
          <w:color w:val="auto"/>
          <w:sz w:val="48"/>
          <w:szCs w:val="48"/>
          <w:lang w:val="en-US" w:eastAsia="zh-CN"/>
        </w:rPr>
      </w:pPr>
    </w:p>
    <w:p w14:paraId="27061390">
      <w:pPr>
        <w:ind w:firstLine="3360" w:firstLineChars="700"/>
        <w:jc w:val="both"/>
        <w:rPr>
          <w:rFonts w:hint="eastAsia" w:ascii="仿宋" w:hAnsi="仿宋" w:eastAsia="仿宋" w:cs="仿宋"/>
          <w:color w:val="auto"/>
          <w:sz w:val="48"/>
          <w:szCs w:val="48"/>
          <w:lang w:val="en-US" w:eastAsia="zh-CN"/>
        </w:rPr>
      </w:pPr>
    </w:p>
    <w:p w14:paraId="0EEF9617">
      <w:pPr>
        <w:ind w:firstLine="3360" w:firstLineChars="700"/>
        <w:jc w:val="both"/>
        <w:rPr>
          <w:rFonts w:hint="eastAsia" w:ascii="仿宋" w:hAnsi="仿宋" w:eastAsia="仿宋" w:cs="仿宋"/>
          <w:color w:val="auto"/>
          <w:sz w:val="48"/>
          <w:szCs w:val="48"/>
          <w:lang w:val="en-US" w:eastAsia="zh-CN"/>
        </w:rPr>
      </w:pPr>
    </w:p>
    <w:p w14:paraId="5AA786E9">
      <w:pPr>
        <w:ind w:firstLine="3080" w:firstLineChars="700"/>
        <w:jc w:val="both"/>
        <w:rPr>
          <w:rFonts w:hint="eastAsia" w:ascii="方正小标宋简体" w:hAnsi="方正小标宋简体" w:eastAsia="方正小标宋简体" w:cs="方正小标宋简体"/>
          <w:color w:val="auto"/>
          <w:sz w:val="44"/>
          <w:szCs w:val="44"/>
          <w:lang w:val="en-US" w:eastAsia="zh-CN"/>
        </w:rPr>
      </w:pPr>
    </w:p>
    <w:p w14:paraId="5DA1988B">
      <w:pPr>
        <w:ind w:firstLine="3080" w:firstLineChars="700"/>
        <w:jc w:val="both"/>
        <w:rPr>
          <w:rFonts w:hint="eastAsia" w:ascii="方正小标宋简体" w:hAnsi="方正小标宋简体" w:eastAsia="方正小标宋简体" w:cs="方正小标宋简体"/>
          <w:color w:val="auto"/>
          <w:sz w:val="44"/>
          <w:szCs w:val="44"/>
          <w:lang w:val="en-US" w:eastAsia="zh-CN"/>
        </w:rPr>
      </w:pPr>
    </w:p>
    <w:p w14:paraId="7D448EF3">
      <w:pPr>
        <w:ind w:firstLine="3080" w:firstLineChars="700"/>
        <w:jc w:val="both"/>
        <w:rPr>
          <w:rFonts w:hint="eastAsia" w:ascii="方正小标宋简体" w:hAnsi="方正小标宋简体" w:eastAsia="方正小标宋简体" w:cs="方正小标宋简体"/>
          <w:color w:val="auto"/>
          <w:sz w:val="44"/>
          <w:szCs w:val="44"/>
          <w:lang w:val="en-US" w:eastAsia="zh-CN"/>
        </w:rPr>
      </w:pPr>
    </w:p>
    <w:p w14:paraId="6F38F3FF">
      <w:pPr>
        <w:ind w:firstLine="3080" w:firstLineChars="700"/>
        <w:jc w:val="both"/>
        <w:rPr>
          <w:rFonts w:hint="eastAsia" w:ascii="方正小标宋简体" w:hAnsi="方正小标宋简体" w:eastAsia="方正小标宋简体" w:cs="方正小标宋简体"/>
          <w:color w:val="auto"/>
          <w:sz w:val="44"/>
          <w:szCs w:val="44"/>
          <w:lang w:val="en-US" w:eastAsia="zh-Hans"/>
        </w:rPr>
      </w:pPr>
      <w:r>
        <w:rPr>
          <w:rFonts w:hint="eastAsia" w:ascii="方正小标宋简体" w:hAnsi="方正小标宋简体" w:eastAsia="方正小标宋简体" w:cs="方正小标宋简体"/>
          <w:color w:val="auto"/>
          <w:sz w:val="44"/>
          <w:szCs w:val="44"/>
          <w:lang w:val="en-US" w:eastAsia="zh-CN"/>
        </w:rPr>
        <w:t>报</w:t>
      </w:r>
      <w:r>
        <w:rPr>
          <w:rFonts w:hint="eastAsia" w:ascii="方正小标宋简体" w:hAnsi="方正小标宋简体" w:eastAsia="方正小标宋简体" w:cs="方正小标宋简体"/>
          <w:color w:val="auto"/>
          <w:sz w:val="44"/>
          <w:szCs w:val="44"/>
          <w:lang w:eastAsia="zh-CN"/>
        </w:rPr>
        <w:t xml:space="preserve">  </w:t>
      </w:r>
      <w:r>
        <w:rPr>
          <w:rFonts w:hint="eastAsia" w:ascii="方正小标宋简体" w:hAnsi="方正小标宋简体" w:eastAsia="方正小标宋简体" w:cs="方正小标宋简体"/>
          <w:color w:val="auto"/>
          <w:sz w:val="44"/>
          <w:szCs w:val="44"/>
          <w:lang w:val="en-US" w:eastAsia="zh-CN"/>
        </w:rPr>
        <w:t>价</w:t>
      </w:r>
      <w:r>
        <w:rPr>
          <w:rFonts w:hint="eastAsia" w:ascii="方正小标宋简体" w:hAnsi="方正小标宋简体" w:eastAsia="方正小标宋简体" w:cs="方正小标宋简体"/>
          <w:color w:val="auto"/>
          <w:sz w:val="44"/>
          <w:szCs w:val="44"/>
          <w:lang w:eastAsia="zh-CN"/>
        </w:rPr>
        <w:t xml:space="preserve">  </w:t>
      </w:r>
      <w:r>
        <w:rPr>
          <w:rFonts w:hint="eastAsia" w:ascii="方正小标宋简体" w:hAnsi="方正小标宋简体" w:eastAsia="方正小标宋简体" w:cs="方正小标宋简体"/>
          <w:color w:val="auto"/>
          <w:sz w:val="44"/>
          <w:szCs w:val="44"/>
          <w:lang w:val="en-US" w:eastAsia="zh-Hans"/>
        </w:rPr>
        <w:t>函</w:t>
      </w:r>
    </w:p>
    <w:p w14:paraId="70747485">
      <w:pPr>
        <w:pStyle w:val="2"/>
        <w:ind w:left="0" w:leftChars="0" w:firstLine="0" w:firstLineChars="0"/>
        <w:rPr>
          <w:rFonts w:hint="eastAsia" w:ascii="仿宋" w:hAnsi="仿宋" w:eastAsia="仿宋" w:cs="仿宋"/>
          <w:kern w:val="2"/>
          <w:sz w:val="32"/>
          <w:szCs w:val="32"/>
          <w:lang w:val="en-US" w:eastAsia="zh-Hans" w:bidi="ar-SA"/>
        </w:rPr>
      </w:pPr>
    </w:p>
    <w:p w14:paraId="4F1CC45C">
      <w:pPr>
        <w:pStyle w:val="2"/>
        <w:ind w:left="0" w:leftChars="0" w:firstLine="600" w:firstLineChars="200"/>
        <w:rPr>
          <w:rFonts w:hint="default" w:ascii="仿宋_GB2312" w:hAnsi="仿宋_GB2312" w:eastAsia="仿宋_GB2312" w:cs="仿宋_GB2312"/>
          <w:kern w:val="2"/>
          <w:sz w:val="30"/>
          <w:szCs w:val="30"/>
          <w:lang w:eastAsia="zh-Hans" w:bidi="ar-SA"/>
        </w:rPr>
      </w:pPr>
      <w:r>
        <w:rPr>
          <w:rFonts w:hint="eastAsia" w:ascii="仿宋_GB2312" w:hAnsi="仿宋_GB2312" w:eastAsia="仿宋_GB2312" w:cs="仿宋_GB2312"/>
          <w:kern w:val="2"/>
          <w:sz w:val="30"/>
          <w:szCs w:val="30"/>
          <w:lang w:val="en-US" w:eastAsia="zh-Hans" w:bidi="ar-SA"/>
        </w:rPr>
        <w:t>我公司已充分阅读并理解</w:t>
      </w:r>
      <w:r>
        <w:rPr>
          <w:rFonts w:hint="eastAsia" w:ascii="仿宋_GB2312" w:hAnsi="仿宋_GB2312" w:eastAsia="仿宋_GB2312" w:cs="仿宋_GB2312"/>
          <w:kern w:val="2"/>
          <w:sz w:val="30"/>
          <w:szCs w:val="30"/>
          <w:u w:val="single"/>
          <w:lang w:val="en-US" w:eastAsia="zh-CN" w:bidi="ar-SA"/>
        </w:rPr>
        <w:t>韶关市武江区2024年度红火蚁防控药剂采购</w:t>
      </w:r>
      <w:r>
        <w:rPr>
          <w:rFonts w:hint="eastAsia" w:ascii="仿宋_GB2312" w:hAnsi="仿宋_GB2312" w:eastAsia="仿宋_GB2312" w:cs="仿宋_GB2312"/>
          <w:kern w:val="2"/>
          <w:sz w:val="30"/>
          <w:szCs w:val="30"/>
          <w:lang w:val="en-US" w:eastAsia="zh-Hans" w:bidi="ar-SA"/>
        </w:rPr>
        <w:t>招标代理服务询价文件，在充分了解本次投标的风险及责任的基础上，经我公司慎重考虑，报价折扣率为</w:t>
      </w:r>
      <w:r>
        <w:rPr>
          <w:rFonts w:hint="default" w:ascii="仿宋_GB2312" w:hAnsi="仿宋_GB2312" w:eastAsia="仿宋_GB2312" w:cs="仿宋_GB2312"/>
          <w:kern w:val="2"/>
          <w:sz w:val="30"/>
          <w:szCs w:val="30"/>
          <w:u w:val="single"/>
          <w:lang w:eastAsia="zh-Hans" w:bidi="ar-SA"/>
        </w:rPr>
        <w:t xml:space="preserve">     </w:t>
      </w:r>
      <w:r>
        <w:rPr>
          <w:rFonts w:hint="default" w:ascii="仿宋_GB2312" w:hAnsi="仿宋_GB2312" w:eastAsia="仿宋_GB2312" w:cs="仿宋_GB2312"/>
          <w:kern w:val="2"/>
          <w:sz w:val="30"/>
          <w:szCs w:val="30"/>
          <w:lang w:eastAsia="zh-Hans" w:bidi="ar-SA"/>
        </w:rPr>
        <w:t>%</w:t>
      </w:r>
      <w:r>
        <w:rPr>
          <w:rFonts w:hint="eastAsia" w:ascii="仿宋_GB2312" w:hAnsi="仿宋_GB2312" w:eastAsia="仿宋_GB2312" w:cs="仿宋_GB2312"/>
          <w:kern w:val="2"/>
          <w:sz w:val="30"/>
          <w:szCs w:val="30"/>
          <w:lang w:eastAsia="zh-Hans" w:bidi="ar-SA"/>
        </w:rPr>
        <w:t>。</w:t>
      </w:r>
    </w:p>
    <w:p w14:paraId="413AC628">
      <w:pPr>
        <w:rPr>
          <w:rFonts w:hint="eastAsia" w:ascii="仿宋_GB2312" w:hAnsi="仿宋_GB2312" w:eastAsia="仿宋_GB2312" w:cs="仿宋_GB2312"/>
          <w:kern w:val="2"/>
          <w:sz w:val="30"/>
          <w:szCs w:val="30"/>
          <w:lang w:val="en-US" w:eastAsia="zh-Hans" w:bidi="ar-SA"/>
        </w:rPr>
      </w:pPr>
    </w:p>
    <w:p w14:paraId="2FC0F514">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 </w:t>
      </w:r>
    </w:p>
    <w:p w14:paraId="200BD0C5">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Hans" w:bidi="ar-SA"/>
        </w:rPr>
        <w:t>联系</w:t>
      </w:r>
      <w:r>
        <w:rPr>
          <w:rFonts w:hint="eastAsia" w:ascii="仿宋_GB2312" w:hAnsi="仿宋_GB2312" w:eastAsia="仿宋_GB2312" w:cs="仿宋_GB2312"/>
          <w:kern w:val="2"/>
          <w:sz w:val="32"/>
          <w:szCs w:val="32"/>
          <w:lang w:val="en-US" w:eastAsia="zh-CN" w:bidi="ar-SA"/>
        </w:rPr>
        <w:t>电话：</w:t>
      </w:r>
    </w:p>
    <w:p w14:paraId="62FEF499">
      <w:pPr>
        <w:rPr>
          <w:rFonts w:hint="eastAsia" w:ascii="仿宋_GB2312" w:hAnsi="仿宋_GB2312" w:eastAsia="仿宋_GB2312" w:cs="仿宋_GB2312"/>
          <w:sz w:val="32"/>
          <w:szCs w:val="32"/>
          <w:lang w:val="en-US" w:eastAsia="zh-CN"/>
        </w:rPr>
      </w:pPr>
    </w:p>
    <w:p w14:paraId="4D577955">
      <w:pPr>
        <w:pStyle w:val="2"/>
        <w:rPr>
          <w:rFonts w:hint="eastAsia" w:ascii="仿宋_GB2312" w:hAnsi="仿宋_GB2312" w:eastAsia="仿宋_GB2312" w:cs="仿宋_GB2312"/>
          <w:sz w:val="32"/>
          <w:szCs w:val="32"/>
          <w:lang w:val="en-US" w:eastAsia="zh-CN"/>
        </w:rPr>
      </w:pPr>
    </w:p>
    <w:p w14:paraId="553666BB">
      <w:pPr>
        <w:rPr>
          <w:rFonts w:hint="eastAsia"/>
          <w:sz w:val="32"/>
          <w:szCs w:val="32"/>
          <w:lang w:val="en-US" w:eastAsia="zh-CN"/>
        </w:rPr>
      </w:pPr>
    </w:p>
    <w:p w14:paraId="735F680D">
      <w:pPr>
        <w:ind w:firstLine="640" w:firstLineChars="200"/>
        <w:jc w:val="cente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报名单位（盖章）：</w:t>
      </w:r>
    </w:p>
    <w:p w14:paraId="16200625">
      <w:pPr>
        <w:ind w:firstLine="3840" w:firstLineChars="1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期：</w:t>
      </w:r>
    </w:p>
    <w:sectPr>
      <w:pgSz w:w="11906" w:h="16838"/>
      <w:pgMar w:top="1701"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59B22"/>
    <w:multiLevelType w:val="singleLevel"/>
    <w:tmpl w:val="39859B22"/>
    <w:lvl w:ilvl="0" w:tentative="0">
      <w:start w:val="1"/>
      <w:numFmt w:val="chineseCounting"/>
      <w:suff w:val="nothing"/>
      <w:lvlText w:val="%1、"/>
      <w:lvlJc w:val="left"/>
      <w:rPr>
        <w:rFonts w:hint="eastAsia"/>
      </w:rPr>
    </w:lvl>
  </w:abstractNum>
  <w:abstractNum w:abstractNumId="1">
    <w:nsid w:val="5C946296"/>
    <w:multiLevelType w:val="multilevel"/>
    <w:tmpl w:val="5C946296"/>
    <w:lvl w:ilvl="0" w:tentative="0">
      <w:start w:val="1"/>
      <w:numFmt w:val="decimal"/>
      <w:pStyle w:val="3"/>
      <w:lvlText w:val="%1"/>
      <w:lvlJc w:val="left"/>
      <w:pPr>
        <w:tabs>
          <w:tab w:val="left" w:pos="814"/>
        </w:tabs>
        <w:ind w:left="814" w:hanging="360"/>
      </w:pPr>
      <w:rPr>
        <w:rFonts w:hint="default" w:ascii="仿宋" w:hAnsi="仿宋" w:eastAsia="仿宋"/>
        <w:b w:val="0"/>
        <w:color w:val="000000"/>
        <w:w w:val="80"/>
        <w:sz w:val="28"/>
      </w:rPr>
    </w:lvl>
    <w:lvl w:ilvl="1" w:tentative="0">
      <w:start w:val="1"/>
      <w:numFmt w:val="lowerLetter"/>
      <w:lvlText w:val="%1)"/>
      <w:lvlJc w:val="left"/>
      <w:pPr>
        <w:tabs>
          <w:tab w:val="left" w:pos="1294"/>
        </w:tabs>
        <w:ind w:left="1294" w:hanging="420"/>
      </w:pPr>
      <w:rPr>
        <w:rFonts w:hint="default" w:ascii="仿宋" w:hAnsi="仿宋" w:eastAsia="仿宋"/>
        <w:b w:val="0"/>
        <w:color w:val="000000"/>
        <w:w w:val="80"/>
        <w:sz w:val="28"/>
      </w:rPr>
    </w:lvl>
    <w:lvl w:ilvl="2" w:tentative="0">
      <w:start w:val="1"/>
      <w:numFmt w:val="lowerRoman"/>
      <w:lvlText w:val="%1."/>
      <w:lvlJc w:val="left"/>
      <w:pPr>
        <w:tabs>
          <w:tab w:val="left" w:pos="1714"/>
        </w:tabs>
        <w:ind w:left="1714" w:hanging="420"/>
      </w:pPr>
      <w:rPr>
        <w:rFonts w:hint="default" w:ascii="仿宋" w:hAnsi="仿宋" w:eastAsia="仿宋"/>
        <w:b w:val="0"/>
        <w:color w:val="000000"/>
        <w:w w:val="80"/>
        <w:sz w:val="28"/>
      </w:rPr>
    </w:lvl>
    <w:lvl w:ilvl="3" w:tentative="0">
      <w:start w:val="1"/>
      <w:numFmt w:val="decimal"/>
      <w:lvlText w:val="%1."/>
      <w:lvlJc w:val="left"/>
      <w:pPr>
        <w:tabs>
          <w:tab w:val="left" w:pos="2134"/>
        </w:tabs>
        <w:ind w:left="2134" w:hanging="420"/>
      </w:pPr>
      <w:rPr>
        <w:rFonts w:hint="default" w:ascii="仿宋" w:hAnsi="仿宋" w:eastAsia="仿宋"/>
        <w:b w:val="0"/>
        <w:color w:val="000000"/>
        <w:w w:val="80"/>
        <w:sz w:val="28"/>
      </w:rPr>
    </w:lvl>
    <w:lvl w:ilvl="4" w:tentative="0">
      <w:start w:val="1"/>
      <w:numFmt w:val="lowerLetter"/>
      <w:lvlText w:val="%1)"/>
      <w:lvlJc w:val="left"/>
      <w:pPr>
        <w:tabs>
          <w:tab w:val="left" w:pos="2554"/>
        </w:tabs>
        <w:ind w:left="2554" w:hanging="420"/>
      </w:pPr>
      <w:rPr>
        <w:rFonts w:hint="default" w:ascii="仿宋" w:hAnsi="仿宋" w:eastAsia="仿宋"/>
        <w:b w:val="0"/>
        <w:color w:val="000000"/>
        <w:w w:val="80"/>
        <w:sz w:val="28"/>
      </w:rPr>
    </w:lvl>
    <w:lvl w:ilvl="5" w:tentative="0">
      <w:start w:val="1"/>
      <w:numFmt w:val="lowerRoman"/>
      <w:lvlText w:val="%1."/>
      <w:lvlJc w:val="left"/>
      <w:pPr>
        <w:tabs>
          <w:tab w:val="left" w:pos="2974"/>
        </w:tabs>
        <w:ind w:left="2974" w:hanging="420"/>
      </w:pPr>
      <w:rPr>
        <w:rFonts w:hint="default" w:ascii="仿宋" w:hAnsi="仿宋" w:eastAsia="仿宋"/>
        <w:b w:val="0"/>
        <w:color w:val="000000"/>
        <w:w w:val="80"/>
        <w:sz w:val="28"/>
      </w:rPr>
    </w:lvl>
    <w:lvl w:ilvl="6" w:tentative="0">
      <w:start w:val="1"/>
      <w:numFmt w:val="decimal"/>
      <w:lvlText w:val="%1."/>
      <w:lvlJc w:val="left"/>
      <w:pPr>
        <w:tabs>
          <w:tab w:val="left" w:pos="3394"/>
        </w:tabs>
        <w:ind w:left="3394" w:hanging="420"/>
      </w:pPr>
      <w:rPr>
        <w:rFonts w:hint="default" w:ascii="仿宋" w:hAnsi="仿宋" w:eastAsia="仿宋"/>
        <w:b w:val="0"/>
        <w:color w:val="000000"/>
        <w:w w:val="80"/>
        <w:sz w:val="28"/>
      </w:rPr>
    </w:lvl>
    <w:lvl w:ilvl="7" w:tentative="0">
      <w:start w:val="1"/>
      <w:numFmt w:val="lowerLetter"/>
      <w:lvlText w:val="%1)"/>
      <w:lvlJc w:val="left"/>
      <w:pPr>
        <w:tabs>
          <w:tab w:val="left" w:pos="3814"/>
        </w:tabs>
        <w:ind w:left="3814" w:hanging="420"/>
      </w:pPr>
      <w:rPr>
        <w:rFonts w:hint="default" w:ascii="仿宋" w:hAnsi="仿宋" w:eastAsia="仿宋"/>
        <w:b w:val="0"/>
        <w:color w:val="000000"/>
        <w:w w:val="80"/>
        <w:sz w:val="28"/>
      </w:rPr>
    </w:lvl>
    <w:lvl w:ilvl="8" w:tentative="0">
      <w:start w:val="1"/>
      <w:numFmt w:val="lowerRoman"/>
      <w:lvlText w:val="%1."/>
      <w:lvlJc w:val="left"/>
      <w:pPr>
        <w:tabs>
          <w:tab w:val="left" w:pos="4234"/>
        </w:tabs>
        <w:ind w:left="4234" w:hanging="420"/>
      </w:pPr>
      <w:rPr>
        <w:rFonts w:hint="default" w:ascii="仿宋" w:hAnsi="仿宋" w:eastAsia="仿宋"/>
        <w:b w:val="0"/>
        <w:color w:val="000000"/>
        <w:w w:val="80"/>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MTQzZmRlYWJlMjcxMzIxMGU1N2E0N2UxMGU2YTgifQ=="/>
  </w:docVars>
  <w:rsids>
    <w:rsidRoot w:val="00EE0D0E"/>
    <w:rsid w:val="0006113D"/>
    <w:rsid w:val="00093299"/>
    <w:rsid w:val="000C2CE1"/>
    <w:rsid w:val="00100B7E"/>
    <w:rsid w:val="0012453A"/>
    <w:rsid w:val="00151B2C"/>
    <w:rsid w:val="002A3B15"/>
    <w:rsid w:val="00534C13"/>
    <w:rsid w:val="005D7C6E"/>
    <w:rsid w:val="00647DB9"/>
    <w:rsid w:val="00687B03"/>
    <w:rsid w:val="007A23CA"/>
    <w:rsid w:val="00804E97"/>
    <w:rsid w:val="0092724B"/>
    <w:rsid w:val="009C55B3"/>
    <w:rsid w:val="00AF3E5D"/>
    <w:rsid w:val="00B01C61"/>
    <w:rsid w:val="00C467AD"/>
    <w:rsid w:val="00ED3E41"/>
    <w:rsid w:val="00EE0D0E"/>
    <w:rsid w:val="028C0FFD"/>
    <w:rsid w:val="02A76009"/>
    <w:rsid w:val="0B8E1003"/>
    <w:rsid w:val="15E95388"/>
    <w:rsid w:val="164B4777"/>
    <w:rsid w:val="1D692C4B"/>
    <w:rsid w:val="1ECF3A24"/>
    <w:rsid w:val="20682914"/>
    <w:rsid w:val="227914EA"/>
    <w:rsid w:val="26960024"/>
    <w:rsid w:val="286725C8"/>
    <w:rsid w:val="287F0E43"/>
    <w:rsid w:val="2AD2643F"/>
    <w:rsid w:val="2EFC4AFD"/>
    <w:rsid w:val="2FB944A8"/>
    <w:rsid w:val="306568D6"/>
    <w:rsid w:val="309773F5"/>
    <w:rsid w:val="35131103"/>
    <w:rsid w:val="38724CD6"/>
    <w:rsid w:val="38F5342F"/>
    <w:rsid w:val="3A0565DA"/>
    <w:rsid w:val="3A2B5237"/>
    <w:rsid w:val="3AD11ECF"/>
    <w:rsid w:val="3C6063A6"/>
    <w:rsid w:val="43CE2C05"/>
    <w:rsid w:val="454716CB"/>
    <w:rsid w:val="456F5761"/>
    <w:rsid w:val="4ED67E71"/>
    <w:rsid w:val="50BF0AB4"/>
    <w:rsid w:val="56927B53"/>
    <w:rsid w:val="5C2B7BCA"/>
    <w:rsid w:val="61B936CA"/>
    <w:rsid w:val="6351100D"/>
    <w:rsid w:val="64542676"/>
    <w:rsid w:val="68936D7E"/>
    <w:rsid w:val="69A33116"/>
    <w:rsid w:val="6CEC72FC"/>
    <w:rsid w:val="72005D11"/>
    <w:rsid w:val="73803BB6"/>
    <w:rsid w:val="75427AEF"/>
    <w:rsid w:val="75922194"/>
    <w:rsid w:val="7A131A87"/>
    <w:rsid w:val="7D04665B"/>
    <w:rsid w:val="7E180A18"/>
    <w:rsid w:val="BBDFE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32"/>
      </w:tab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Body Text"/>
    <w:basedOn w:val="1"/>
    <w:link w:val="12"/>
    <w:qFormat/>
    <w:uiPriority w:val="0"/>
    <w:pPr>
      <w:spacing w:after="120"/>
    </w:pPr>
    <w:rPr>
      <w:rFonts w:ascii="Calibri" w:hAnsi="Calibri" w:eastAsia="宋体" w:cs="Times New Roman"/>
    </w:rPr>
  </w:style>
  <w:style w:type="paragraph" w:styleId="5">
    <w:name w:val="footer"/>
    <w:basedOn w:val="1"/>
    <w:link w:val="13"/>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customStyle="1" w:styleId="12">
    <w:name w:val="正文文本 Char"/>
    <w:basedOn w:val="10"/>
    <w:link w:val="4"/>
    <w:qFormat/>
    <w:uiPriority w:val="0"/>
    <w:rPr>
      <w:rFonts w:ascii="Calibri" w:hAnsi="Calibri" w:eastAsia="宋体" w:cs="Times New Roman"/>
    </w:rPr>
  </w:style>
  <w:style w:type="character" w:customStyle="1" w:styleId="13">
    <w:name w:val="页脚 Char"/>
    <w:basedOn w:val="10"/>
    <w:link w:val="5"/>
    <w:qFormat/>
    <w:uiPriority w:val="0"/>
    <w:rPr>
      <w:rFonts w:ascii="Calibri" w:hAnsi="Calibri" w:eastAsia="宋体" w:cs="Times New Roman"/>
      <w:sz w:val="18"/>
      <w:szCs w:val="18"/>
    </w:rPr>
  </w:style>
  <w:style w:type="character" w:customStyle="1" w:styleId="14">
    <w:name w:val="页眉 Char"/>
    <w:basedOn w:val="10"/>
    <w:link w:val="6"/>
    <w:qFormat/>
    <w:uiPriority w:val="99"/>
    <w:rPr>
      <w:sz w:val="18"/>
      <w:szCs w:val="18"/>
    </w:rPr>
  </w:style>
  <w:style w:type="character" w:customStyle="1" w:styleId="15">
    <w:name w:val="ca-0"/>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1214</Words>
  <Characters>1274</Characters>
  <Lines>2</Lines>
  <Paragraphs>1</Paragraphs>
  <TotalTime>53</TotalTime>
  <ScaleCrop>false</ScaleCrop>
  <LinksUpToDate>false</LinksUpToDate>
  <CharactersWithSpaces>1365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2018-03-27T08:51:00Z</dcterms:created>
  <dc:creator>xtzj</dc:creator>
  <cp:lastModifiedBy>JeffKing</cp:lastModifiedBy>
  <cp:lastPrinted>2024-05-20T02:41:00Z</cp:lastPrinted>
  <dcterms:modified xsi:type="dcterms:W3CDTF">2024-07-31T08:44:23Z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RubyTemplateID" linkTarget="0">
    <vt:lpwstr>6</vt:lpwstr>
  </property>
  <property fmtid="{D5CDD505-2E9C-101B-9397-08002B2CF9AE}" pid="4" name="ICV">
    <vt:lpwstr>5B62B0014FD048FA87F4E1C5B52FDC79_13</vt:lpwstr>
  </property>
</Properties>
</file>