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专利侵权纠纷案件撤案请求书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none"/>
        </w:rPr>
        <w:t>市场监督管理局：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我（单位）是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(案号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）</w:t>
      </w:r>
      <w:r>
        <w:rPr>
          <w:rFonts w:hint="eastAsia" w:ascii="仿宋_GB2312" w:eastAsia="仿宋_GB2312"/>
          <w:sz w:val="32"/>
          <w:szCs w:val="32"/>
        </w:rPr>
        <w:t>专利侵权纠纷案件的请求人，现请求撤回对此案的处理请求，理由是：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□已与对方当事人达成调解、和解协议。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58" w:leftChars="304" w:hanging="320" w:hangingChars="1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□已就此纠纷向人民法院起诉或者请求其他专利行政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58" w:leftChars="456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管理部门处理并被受理。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□其他事由：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请予批准。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附件：□调解、和解协议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□人民法院立案通知书或者其他专利行政管理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20" w:firstLineChars="6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部门受理通知书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□其他证明材料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00" w:lineRule="exact"/>
        <w:ind w:firstLine="2080" w:firstLineChars="65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请求人（签章）：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00" w:lineRule="exact"/>
        <w:ind w:right="840" w:rightChars="40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AAE"/>
    <w:rsid w:val="002F19A1"/>
    <w:rsid w:val="003074D4"/>
    <w:rsid w:val="00407509"/>
    <w:rsid w:val="004A190D"/>
    <w:rsid w:val="00CD1A9B"/>
    <w:rsid w:val="00E90AAE"/>
    <w:rsid w:val="0825443B"/>
    <w:rsid w:val="6F39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D0F0D-9187-4877-AE19-19463F735C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234</Characters>
  <Lines>1</Lines>
  <Paragraphs>1</Paragraphs>
  <TotalTime>18</TotalTime>
  <ScaleCrop>false</ScaleCrop>
  <LinksUpToDate>false</LinksUpToDate>
  <CharactersWithSpaces>274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2025-05-30T03:17:00Z</dcterms:created>
  <dc:creator>谢伟强</dc:creator>
  <cp:lastModifiedBy>巫新红</cp:lastModifiedBy>
  <dcterms:modified xsi:type="dcterms:W3CDTF">2025-08-22T01:16:25Z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83FFBE00A8E44404A33D034CA1EBAF1F</vt:lpwstr>
  </property>
</Properties>
</file>