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680" w:lineRule="exact"/>
        <w:jc w:val="center"/>
        <w:rPr>
          <w:rFonts w:hint="eastAsia" w:ascii="方正小标宋简体" w:hAnsi="方正小标宋简体" w:eastAsia="方正小标宋简体" w:cs="方正小标宋简体"/>
          <w:sz w:val="44"/>
          <w:szCs w:val="44"/>
          <w:lang w:val="en-US" w:eastAsia="zh-CN"/>
        </w:rPr>
      </w:pPr>
    </w:p>
    <w:p>
      <w:pPr>
        <w:pStyle w:val="2"/>
        <w:widowControl/>
        <w:spacing w:before="0" w:beforeAutospacing="0" w:after="0" w:afterAutospacing="0" w:line="6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武江区老旧小区改造小区既有住宅加装电梯区级财政以奖代补实施方案（送审稿）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韶关市区老旧小区改造试点小区既有住宅加装电梯市级财政以奖代补实施细则》、《2018年武江区老旧小区改造试点工作实施方案》《2019年武江区老旧小区改造示范工作实施方案》及区委、区政府有关老旧小区改造工作会议精神，为支持我区老旧小区改造候选小区既有住宅加装电梯，推动老旧小区改造工作顺利完成，现制定老旧小区加装电梯区级财政以奖代补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一、以奖代补实施范围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按照“共同缔造”理念，老旧小区改造资金居民部分出资率达到80%以上，已列入武江区老旧小区改造计划并通过竣工验收的老旧小区红线范围内。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以奖代补条件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b/>
          <w:bCs/>
          <w:sz w:val="32"/>
          <w:szCs w:val="32"/>
          <w:lang w:val="en-US" w:eastAsia="zh-CN"/>
        </w:rPr>
        <w:t>（一）设计、土建施工单位、电梯安装单位资质证书。</w:t>
      </w:r>
      <w:r>
        <w:rPr>
          <w:rFonts w:hint="eastAsia" w:ascii="仿宋_GB2312" w:hAnsi="仿宋_GB2312" w:eastAsia="仿宋_GB2312" w:cs="仿宋_GB2312"/>
          <w:color w:val="auto"/>
          <w:kern w:val="2"/>
          <w:sz w:val="32"/>
          <w:szCs w:val="32"/>
          <w:lang w:val="en-US" w:eastAsia="zh-CN" w:bidi="ar-SA"/>
        </w:rPr>
        <w:t>业主应委托具有相应资质的设计单位、土建施工单位、电梯安装单位进行施工图设计、土建施工、电梯安装。需提供：有关委托协议及设计单位、土建施工单位、电梯安装单位资质证书（加盖各单位公章原件）。</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（二）施工图审查。</w:t>
      </w:r>
      <w:r>
        <w:rPr>
          <w:rFonts w:hint="eastAsia" w:ascii="仿宋_GB2312" w:hAnsi="仿宋_GB2312" w:eastAsia="仿宋_GB2312" w:cs="仿宋_GB2312"/>
          <w:color w:val="auto"/>
          <w:kern w:val="2"/>
          <w:sz w:val="32"/>
          <w:szCs w:val="32"/>
          <w:lang w:val="en-US" w:eastAsia="zh-CN" w:bidi="ar-SA"/>
        </w:rPr>
        <w:t>施工图需经有资质的审图机构审查。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需提供:1、施工图；2、地质勘察报告（可提供原建筑或加建电梯位置附近可作为设计依据的地质勘察报告，提供原地址勘察报告或附近位置的地址勘察报告；不能提供的，需补充勘察并提供勘察报告）；3、加装电梯房屋的原建筑、结构竣工图（原则上需提交）。</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b/>
          <w:bCs/>
          <w:color w:val="auto"/>
          <w:kern w:val="2"/>
          <w:sz w:val="32"/>
          <w:szCs w:val="32"/>
          <w:lang w:val="en-US" w:eastAsia="zh-CN" w:bidi="ar-SA"/>
        </w:rPr>
        <w:t>（三）有关检测报告。</w:t>
      </w:r>
      <w:r>
        <w:rPr>
          <w:rFonts w:hint="eastAsia" w:ascii="仿宋_GB2312" w:hAnsi="仿宋_GB2312" w:eastAsia="仿宋_GB2312" w:cs="仿宋_GB2312"/>
          <w:color w:val="auto"/>
          <w:sz w:val="32"/>
          <w:szCs w:val="32"/>
          <w:shd w:val="clear" w:color="auto" w:fill="FFFFFF"/>
        </w:rPr>
        <w:t>施工过程中，施工单位在业主的监督下对主要材料进行抽样，送有相应资质的检测机构检测，并向业主提供检测合格报告</w:t>
      </w:r>
      <w:r>
        <w:rPr>
          <w:rFonts w:hint="eastAsia" w:ascii="仿宋_GB2312" w:hAnsi="仿宋_GB2312" w:eastAsia="仿宋_GB2312" w:cs="仿宋_GB2312"/>
          <w:color w:val="auto"/>
          <w:sz w:val="32"/>
          <w:szCs w:val="32"/>
          <w:shd w:val="clear" w:color="auto" w:fill="FFFFFF"/>
          <w:lang w:eastAsia="zh-CN"/>
        </w:rPr>
        <w:t>。有关检测内容报告包括但是不限于：桩身完整性检测报告、钢筋原材进场复验报告、钢筋焊接检测报告、混凝土强度检测报告、钢结构原材进场复试报告、钢结构焊接工艺检测报告、钢结构焊缝探伤检测报告、后置埋件抗拔力检测报告</w:t>
      </w:r>
      <w:r>
        <w:rPr>
          <w:rFonts w:hint="eastAsia" w:ascii="仿宋_GB2312" w:hAnsi="仿宋_GB2312" w:eastAsia="仿宋_GB2312" w:cs="仿宋_GB2312"/>
          <w:color w:val="auto"/>
          <w:sz w:val="32"/>
          <w:szCs w:val="32"/>
          <w:shd w:val="clear" w:color="auto" w:fill="FFFFFF"/>
          <w:lang w:val="en-US" w:eastAsia="zh-CN"/>
        </w:rPr>
        <w:t>。如设计有</w:t>
      </w:r>
      <w:r>
        <w:rPr>
          <w:rFonts w:hint="eastAsia" w:ascii="仿宋_GB2312" w:hAnsi="仿宋_GB2312" w:eastAsia="仿宋_GB2312" w:cs="仿宋_GB2312"/>
          <w:color w:val="auto"/>
          <w:sz w:val="32"/>
          <w:szCs w:val="32"/>
          <w:shd w:val="clear" w:color="auto" w:fill="FFFFFF"/>
        </w:rPr>
        <w:t>防雷设施</w:t>
      </w:r>
      <w:r>
        <w:rPr>
          <w:rFonts w:hint="eastAsia" w:ascii="仿宋_GB2312" w:hAnsi="仿宋_GB2312" w:eastAsia="仿宋_GB2312" w:cs="仿宋_GB2312"/>
          <w:color w:val="auto"/>
          <w:sz w:val="32"/>
          <w:szCs w:val="32"/>
          <w:shd w:val="clear" w:color="auto" w:fill="FFFFFF"/>
          <w:lang w:eastAsia="zh-CN"/>
        </w:rPr>
        <w:t>的，</w:t>
      </w:r>
      <w:r>
        <w:rPr>
          <w:rFonts w:hint="eastAsia" w:ascii="仿宋_GB2312" w:hAnsi="仿宋_GB2312" w:eastAsia="仿宋_GB2312" w:cs="仿宋_GB2312"/>
          <w:color w:val="auto"/>
          <w:sz w:val="32"/>
          <w:szCs w:val="32"/>
          <w:shd w:val="clear" w:color="auto" w:fill="FFFFFF"/>
        </w:rPr>
        <w:t>安装完成后，施工单位应委托资质符合要求的单位进行防雷检测，并向业主提供防雷检测报告</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kern w:val="2"/>
          <w:sz w:val="32"/>
          <w:szCs w:val="32"/>
          <w:lang w:val="en-US" w:eastAsia="zh-CN" w:bidi="ar-SA"/>
        </w:rPr>
        <w:t>需提供:加装电梯涉及的上述有关材料、项目检测报告。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加装电梯工作应取得特种设备使用登记证并投入正常使用后向镇（街）提交申请资料。电梯加装的规划设计施工要与老旧小区改造统筹推进，电梯加装施工不得对小区环境造成破坏。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三、以奖代补标准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符合上述以奖代补条件要求的老旧小区既有住宅加装电梯，区级财政给予2万元/台的奖励补贴。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四、以奖代补资奖励补贴的申请与发放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业主填写韶关市武江区老旧小区改造小区既有住宅加装电梯以奖代补奖励补贴申请表、业主代表委托书、本人身份证及特种设备使用登记证等相关申报材料向镇（街）申请，镇（街）初审资料后送区老旧办，区老旧办对申请材料进行复核后送区财政局，区财政局根据财政资金管理有关规定，将资金下拨镇（街）财政，由镇（街）财政按规定向区财政局申请支付至申请人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附件：1.韶关市武江区老旧小区改造小区既有住宅加装电梯以奖代补奖励补贴申报资料目录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2.韶关市武江区老旧小区改造小区既有住宅加装电梯以奖代补奖励补贴申请表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韶关市武江区老旧小区改造小区既有住宅加装电梯以奖代补奖励补贴申报资料目录</w:t>
      </w:r>
    </w:p>
    <w:tbl>
      <w:tblPr>
        <w:tblStyle w:val="4"/>
        <w:tblpPr w:leftFromText="180" w:rightFromText="180" w:vertAnchor="text" w:horzAnchor="page" w:tblpX="1929" w:tblpY="352"/>
        <w:tblOverlap w:val="never"/>
        <w:tblW w:w="8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185"/>
        <w:gridCol w:w="151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序号</w:t>
            </w:r>
          </w:p>
        </w:tc>
        <w:tc>
          <w:tcPr>
            <w:tcW w:w="418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资料内容</w:t>
            </w:r>
          </w:p>
        </w:tc>
        <w:tc>
          <w:tcPr>
            <w:tcW w:w="151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原件</w:t>
            </w:r>
          </w:p>
        </w:tc>
        <w:tc>
          <w:tcPr>
            <w:tcW w:w="118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w:t>
            </w:r>
          </w:p>
        </w:tc>
        <w:tc>
          <w:tcPr>
            <w:tcW w:w="4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韶关市武江区老旧小区改造小区既有住宅加装电梯以奖代补奖励补贴申请表</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default" w:ascii="Arial" w:hAnsi="Arial" w:eastAsia="仿宋_GB2312" w:cs="Arial"/>
                <w:color w:val="auto"/>
                <w:sz w:val="32"/>
                <w:szCs w:val="32"/>
                <w:highlight w:val="none"/>
                <w:vertAlign w:val="baseline"/>
                <w:lang w:val="en-US" w:eastAsia="zh-CN"/>
              </w:rPr>
              <w:t>√</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2</w:t>
            </w:r>
          </w:p>
        </w:tc>
        <w:tc>
          <w:tcPr>
            <w:tcW w:w="4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楼梯业主及房号明细</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default" w:ascii="Arial" w:hAnsi="Arial" w:eastAsia="仿宋_GB2312" w:cs="Arial"/>
                <w:color w:val="auto"/>
                <w:sz w:val="32"/>
                <w:szCs w:val="32"/>
                <w:highlight w:val="none"/>
                <w:vertAlign w:val="baseline"/>
                <w:lang w:val="en-US" w:eastAsia="zh-CN"/>
              </w:rPr>
              <w:t>√</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default" w:ascii="Arial" w:hAnsi="Arial" w:eastAsia="仿宋_GB2312" w:cs="Arial"/>
                <w:color w:val="auto"/>
                <w:sz w:val="32"/>
                <w:szCs w:val="32"/>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w:t>
            </w:r>
          </w:p>
        </w:tc>
        <w:tc>
          <w:tcPr>
            <w:tcW w:w="4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代理人委托书</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default" w:ascii="Arial" w:hAnsi="Arial" w:eastAsia="仿宋_GB2312" w:cs="Arial"/>
                <w:color w:val="auto"/>
                <w:sz w:val="32"/>
                <w:szCs w:val="32"/>
                <w:highlight w:val="none"/>
                <w:vertAlign w:val="baseline"/>
                <w:lang w:val="en-US" w:eastAsia="zh-CN"/>
              </w:rPr>
              <w:t>√</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4</w:t>
            </w:r>
          </w:p>
        </w:tc>
        <w:tc>
          <w:tcPr>
            <w:tcW w:w="4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代理人的身份证及产权证</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default" w:ascii="Arial" w:hAnsi="Arial" w:eastAsia="仿宋_GB2312" w:cs="Arial"/>
                <w:color w:val="auto"/>
                <w:sz w:val="32"/>
                <w:szCs w:val="32"/>
                <w:highlight w:val="none"/>
                <w:vertAlign w:val="baseline"/>
                <w:lang w:val="en-US" w:eastAsia="zh-CN"/>
              </w:rPr>
              <w:t>√</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default" w:ascii="Arial" w:hAnsi="Arial" w:eastAsia="仿宋_GB2312" w:cs="Arial"/>
                <w:color w:val="auto"/>
                <w:sz w:val="32"/>
                <w:szCs w:val="32"/>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5</w:t>
            </w:r>
          </w:p>
        </w:tc>
        <w:tc>
          <w:tcPr>
            <w:tcW w:w="4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建设工程规划许可证</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color w:val="auto"/>
                <w:sz w:val="32"/>
                <w:szCs w:val="32"/>
                <w:highlight w:val="none"/>
                <w:vertAlign w:val="baseline"/>
                <w:lang w:val="en-US" w:eastAsia="zh-CN"/>
              </w:rPr>
            </w:pPr>
            <w:r>
              <w:rPr>
                <w:rFonts w:hint="default" w:ascii="Arial" w:hAnsi="Arial" w:eastAsia="仿宋_GB2312" w:cs="Arial"/>
                <w:color w:val="auto"/>
                <w:sz w:val="32"/>
                <w:szCs w:val="32"/>
                <w:highlight w:val="none"/>
                <w:vertAlign w:val="baseline"/>
                <w:lang w:val="en-US" w:eastAsia="zh-CN"/>
              </w:rPr>
              <w:t>√</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Arial" w:hAnsi="Arial" w:eastAsia="仿宋_GB2312" w:cs="Arial"/>
                <w:color w:val="auto"/>
                <w:sz w:val="32"/>
                <w:szCs w:val="32"/>
                <w:highlight w:val="none"/>
                <w:vertAlign w:val="baseline"/>
                <w:lang w:val="en-US" w:eastAsia="zh-CN"/>
              </w:rPr>
            </w:pPr>
            <w:r>
              <w:rPr>
                <w:rFonts w:hint="default" w:ascii="Arial" w:hAnsi="Arial" w:eastAsia="仿宋_GB2312" w:cs="Arial"/>
                <w:color w:val="auto"/>
                <w:sz w:val="32"/>
                <w:szCs w:val="32"/>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6</w:t>
            </w:r>
          </w:p>
        </w:tc>
        <w:tc>
          <w:tcPr>
            <w:tcW w:w="4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特种设备使用登记证</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default" w:ascii="Arial" w:hAnsi="Arial" w:eastAsia="仿宋_GB2312" w:cs="Arial"/>
                <w:color w:val="auto"/>
                <w:sz w:val="32"/>
                <w:szCs w:val="32"/>
                <w:highlight w:val="none"/>
                <w:vertAlign w:val="baseline"/>
                <w:lang w:val="en-US" w:eastAsia="zh-CN"/>
              </w:rPr>
              <w:t>√</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default" w:ascii="Arial" w:hAnsi="Arial" w:eastAsia="仿宋_GB2312" w:cs="Arial"/>
                <w:color w:val="auto"/>
                <w:sz w:val="32"/>
                <w:szCs w:val="32"/>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020"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备注：申报资料核原件，收取复印件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韶关市武江区老旧小区改造小区既有住宅加装电梯以奖代补奖励补贴申请表</w:t>
      </w:r>
    </w:p>
    <w:tbl>
      <w:tblPr>
        <w:tblStyle w:val="4"/>
        <w:tblpPr w:leftFromText="180" w:rightFromText="180" w:vertAnchor="text" w:horzAnchor="page" w:tblpX="1897" w:tblpY="42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115"/>
        <w:gridCol w:w="2215"/>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小标宋_GBK" w:hAnsi="方正小标宋_GBK" w:eastAsia="方正小标宋_GBK" w:cs="方正小标宋_GBK"/>
                <w:color w:val="auto"/>
                <w:sz w:val="44"/>
                <w:szCs w:val="44"/>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申请人姓名</w:t>
            </w:r>
          </w:p>
        </w:tc>
        <w:tc>
          <w:tcPr>
            <w:tcW w:w="211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小标宋_GBK" w:hAnsi="方正小标宋_GBK" w:eastAsia="方正小标宋_GBK" w:cs="方正小标宋_GBK"/>
                <w:color w:val="auto"/>
                <w:sz w:val="44"/>
                <w:szCs w:val="44"/>
                <w:highlight w:val="none"/>
                <w:vertAlign w:val="baseline"/>
                <w:lang w:val="en-US" w:eastAsia="zh-CN"/>
              </w:rPr>
            </w:pPr>
          </w:p>
        </w:tc>
        <w:tc>
          <w:tcPr>
            <w:tcW w:w="22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联系电话</w:t>
            </w:r>
          </w:p>
        </w:tc>
        <w:tc>
          <w:tcPr>
            <w:tcW w:w="240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小标宋_GBK" w:hAnsi="方正小标宋_GBK" w:eastAsia="方正小标宋_GBK" w:cs="方正小标宋_GBK"/>
                <w:color w:val="auto"/>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证件名称</w:t>
            </w:r>
          </w:p>
        </w:tc>
        <w:tc>
          <w:tcPr>
            <w:tcW w:w="211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auto"/>
                <w:sz w:val="28"/>
                <w:szCs w:val="28"/>
                <w:highlight w:val="none"/>
                <w:lang w:val="en-US" w:eastAsia="zh-CN"/>
              </w:rPr>
            </w:pPr>
          </w:p>
        </w:tc>
        <w:tc>
          <w:tcPr>
            <w:tcW w:w="22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证件号码</w:t>
            </w:r>
          </w:p>
        </w:tc>
        <w:tc>
          <w:tcPr>
            <w:tcW w:w="240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小区名称及  所在栋号</w:t>
            </w:r>
          </w:p>
        </w:tc>
        <w:tc>
          <w:tcPr>
            <w:tcW w:w="211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auto"/>
                <w:sz w:val="28"/>
                <w:szCs w:val="28"/>
                <w:highlight w:val="none"/>
                <w:lang w:val="en-US" w:eastAsia="zh-CN"/>
              </w:rPr>
            </w:pPr>
          </w:p>
        </w:tc>
        <w:tc>
          <w:tcPr>
            <w:tcW w:w="22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80" w:hanging="280" w:hangingChars="100"/>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楼栋层数</w:t>
            </w:r>
          </w:p>
        </w:tc>
        <w:tc>
          <w:tcPr>
            <w:tcW w:w="240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9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申请人账户名称</w:t>
            </w:r>
          </w:p>
        </w:tc>
        <w:tc>
          <w:tcPr>
            <w:tcW w:w="462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9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建设工程规划许可证发证日期</w:t>
            </w:r>
          </w:p>
        </w:tc>
        <w:tc>
          <w:tcPr>
            <w:tcW w:w="462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9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特种设备使用登记证发证日期</w:t>
            </w:r>
          </w:p>
        </w:tc>
        <w:tc>
          <w:tcPr>
            <w:tcW w:w="462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申请人</w:t>
            </w:r>
          </w:p>
        </w:tc>
        <w:tc>
          <w:tcPr>
            <w:tcW w:w="673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920" w:firstLineChars="1400"/>
              <w:textAlignment w:val="auto"/>
              <w:outlineLvl w:val="9"/>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0" w:firstLineChars="15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920" w:firstLineChars="14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镇（街）初审意   见</w:t>
            </w:r>
          </w:p>
        </w:tc>
        <w:tc>
          <w:tcPr>
            <w:tcW w:w="673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920" w:firstLineChars="14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区老旧办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复核意见</w:t>
            </w:r>
          </w:p>
        </w:tc>
        <w:tc>
          <w:tcPr>
            <w:tcW w:w="673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textAlignment w:val="auto"/>
              <w:outlineLvl w:val="9"/>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640" w:firstLineChars="13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920" w:firstLineChars="14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区财政局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审核意见</w:t>
            </w:r>
          </w:p>
        </w:tc>
        <w:tc>
          <w:tcPr>
            <w:tcW w:w="6737"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640" w:firstLineChars="1300"/>
              <w:textAlignment w:val="auto"/>
              <w:outlineLvl w:val="9"/>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640" w:firstLineChars="1300"/>
              <w:textAlignment w:val="auto"/>
              <w:outlineLvl w:val="9"/>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640" w:firstLineChars="13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920" w:firstLineChars="14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hanging="720" w:hangingChars="300"/>
        <w:textAlignment w:val="auto"/>
        <w:rPr>
          <w:rFonts w:hint="eastAsia" w:ascii="仿宋_GB2312" w:hAnsi="仿宋_GB2312" w:eastAsia="仿宋_GB2312" w:cs="仿宋_GB2312"/>
          <w:color w:val="auto"/>
          <w:spacing w:val="-20"/>
          <w:sz w:val="28"/>
          <w:szCs w:val="28"/>
          <w:highlight w:val="none"/>
          <w:lang w:val="en-US" w:eastAsia="zh-CN"/>
        </w:rPr>
      </w:pPr>
      <w:r>
        <w:rPr>
          <w:rFonts w:hint="eastAsia" w:ascii="仿宋_GB2312" w:hAnsi="仿宋_GB2312" w:eastAsia="仿宋_GB2312" w:cs="仿宋_GB2312"/>
          <w:color w:val="auto"/>
          <w:spacing w:val="-20"/>
          <w:sz w:val="28"/>
          <w:szCs w:val="28"/>
          <w:highlight w:val="none"/>
          <w:lang w:val="en-US" w:eastAsia="zh-CN"/>
        </w:rPr>
        <w:t>备注：本表格一式四份，由申请人、镇（街）、区老旧办、区财政局各执一份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705F0"/>
    <w:multiLevelType w:val="singleLevel"/>
    <w:tmpl w:val="441705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90D1E"/>
    <w:rsid w:val="000F46B4"/>
    <w:rsid w:val="05A10F18"/>
    <w:rsid w:val="05DD1F12"/>
    <w:rsid w:val="074B62A9"/>
    <w:rsid w:val="076E0E31"/>
    <w:rsid w:val="07E06171"/>
    <w:rsid w:val="11B24A9A"/>
    <w:rsid w:val="154B7ECF"/>
    <w:rsid w:val="1555685B"/>
    <w:rsid w:val="171316E5"/>
    <w:rsid w:val="191478B6"/>
    <w:rsid w:val="1BF519C6"/>
    <w:rsid w:val="1CE30DF2"/>
    <w:rsid w:val="1E22719D"/>
    <w:rsid w:val="206D2A46"/>
    <w:rsid w:val="225A5632"/>
    <w:rsid w:val="26C72EA6"/>
    <w:rsid w:val="29866818"/>
    <w:rsid w:val="2A27498D"/>
    <w:rsid w:val="2C5847F8"/>
    <w:rsid w:val="2D4E7739"/>
    <w:rsid w:val="306567EC"/>
    <w:rsid w:val="326F19A3"/>
    <w:rsid w:val="33F5554A"/>
    <w:rsid w:val="36FC5D91"/>
    <w:rsid w:val="3AAF7D4D"/>
    <w:rsid w:val="3D7F5751"/>
    <w:rsid w:val="41DE5232"/>
    <w:rsid w:val="421E2109"/>
    <w:rsid w:val="42657417"/>
    <w:rsid w:val="450653C5"/>
    <w:rsid w:val="473D17D1"/>
    <w:rsid w:val="4B0D2504"/>
    <w:rsid w:val="4C1B058F"/>
    <w:rsid w:val="501E4816"/>
    <w:rsid w:val="671F759D"/>
    <w:rsid w:val="67904CC0"/>
    <w:rsid w:val="6CE7711E"/>
    <w:rsid w:val="6D535020"/>
    <w:rsid w:val="6DC324DE"/>
    <w:rsid w:val="6E3A3545"/>
    <w:rsid w:val="6E7848F6"/>
    <w:rsid w:val="6F890D1E"/>
    <w:rsid w:val="74C71019"/>
    <w:rsid w:val="74E41557"/>
    <w:rsid w:val="7F05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eastAsia="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1357</Words>
  <Characters>1381</Characters>
  <Lines>0</Lines>
  <Paragraphs>0</Paragraphs>
  <TotalTime>1</TotalTime>
  <ScaleCrop>false</ScaleCrop>
  <LinksUpToDate>false</LinksUpToDate>
  <CharactersWithSpaces>1494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2018-10-30T01:32:00Z</dcterms:created>
  <dc:creator>笑牙牙</dc:creator>
  <cp:lastModifiedBy>竹间</cp:lastModifiedBy>
  <cp:lastPrinted>2019-12-23T03:21:00Z</cp:lastPrinted>
  <dcterms:modified xsi:type="dcterms:W3CDTF">2020-01-09T00:00:09Z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