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黑体" w:hAnsi="黑体" w:eastAsia="黑体" w:cs="黑体"/>
          <w:b w:val="0"/>
          <w:bCs w:val="0"/>
          <w:i w:val="0"/>
          <w:iCs w:val="0"/>
          <w:caps w:val="0"/>
          <w:color w:val="333333"/>
          <w:spacing w:val="0"/>
          <w:sz w:val="44"/>
          <w:szCs w:val="44"/>
          <w:shd w:val="clear" w:fill="FFFFFF"/>
        </w:rPr>
      </w:pPr>
      <w:r>
        <w:rPr>
          <w:rFonts w:hint="eastAsia" w:ascii="黑体" w:hAnsi="黑体" w:eastAsia="黑体" w:cs="黑体"/>
          <w:b w:val="0"/>
          <w:bCs w:val="0"/>
          <w:i w:val="0"/>
          <w:iCs w:val="0"/>
          <w:caps w:val="0"/>
          <w:color w:val="333333"/>
          <w:spacing w:val="0"/>
          <w:sz w:val="44"/>
          <w:szCs w:val="44"/>
          <w:shd w:val="clear" w:fill="FFFFFF"/>
          <w:lang w:eastAsia="zh-CN"/>
        </w:rPr>
        <w:t>武江区人社局：</w:t>
      </w:r>
      <w:r>
        <w:rPr>
          <w:rFonts w:hint="eastAsia" w:ascii="黑体" w:hAnsi="黑体" w:eastAsia="黑体" w:cs="黑体"/>
          <w:b w:val="0"/>
          <w:bCs w:val="0"/>
          <w:i w:val="0"/>
          <w:iCs w:val="0"/>
          <w:caps w:val="0"/>
          <w:color w:val="4D4F53"/>
          <w:spacing w:val="0"/>
          <w:sz w:val="44"/>
          <w:szCs w:val="44"/>
        </w:rPr>
        <w:t>开展</w:t>
      </w:r>
      <w:r>
        <w:rPr>
          <w:rFonts w:hint="eastAsia" w:ascii="黑体" w:hAnsi="黑体" w:eastAsia="黑体" w:cs="黑体"/>
          <w:b w:val="0"/>
          <w:bCs w:val="0"/>
          <w:i w:val="0"/>
          <w:iCs w:val="0"/>
          <w:caps w:val="0"/>
          <w:color w:val="4D4F53"/>
          <w:spacing w:val="0"/>
          <w:sz w:val="44"/>
          <w:szCs w:val="44"/>
          <w:lang w:eastAsia="zh-CN"/>
        </w:rPr>
        <w:t>清查</w:t>
      </w:r>
      <w:r>
        <w:rPr>
          <w:rFonts w:hint="eastAsia" w:ascii="黑体" w:hAnsi="黑体" w:eastAsia="黑体" w:cs="黑体"/>
          <w:b w:val="0"/>
          <w:bCs w:val="0"/>
          <w:i w:val="0"/>
          <w:iCs w:val="0"/>
          <w:caps w:val="0"/>
          <w:color w:val="4D4F53"/>
          <w:spacing w:val="0"/>
          <w:sz w:val="44"/>
          <w:szCs w:val="44"/>
        </w:rPr>
        <w:t>虚</w:t>
      </w:r>
      <w:r>
        <w:rPr>
          <w:rFonts w:hint="eastAsia" w:ascii="黑体" w:hAnsi="黑体" w:eastAsia="黑体" w:cs="黑体"/>
          <w:b w:val="0"/>
          <w:bCs w:val="0"/>
          <w:i w:val="0"/>
          <w:iCs w:val="0"/>
          <w:caps w:val="0"/>
          <w:color w:val="4D4F53"/>
          <w:spacing w:val="0"/>
          <w:sz w:val="44"/>
          <w:szCs w:val="44"/>
          <w:lang w:eastAsia="zh-CN"/>
        </w:rPr>
        <w:t>骗</w:t>
      </w:r>
      <w:r>
        <w:rPr>
          <w:rFonts w:hint="eastAsia" w:ascii="黑体" w:hAnsi="黑体" w:eastAsia="黑体" w:cs="黑体"/>
          <w:b w:val="0"/>
          <w:bCs w:val="0"/>
          <w:i w:val="0"/>
          <w:iCs w:val="0"/>
          <w:caps w:val="0"/>
          <w:color w:val="4D4F53"/>
          <w:spacing w:val="0"/>
          <w:sz w:val="44"/>
          <w:szCs w:val="44"/>
        </w:rPr>
        <w:t>待遇专项</w:t>
      </w:r>
      <w:r>
        <w:rPr>
          <w:rFonts w:hint="eastAsia" w:ascii="黑体" w:hAnsi="黑体" w:eastAsia="黑体" w:cs="黑体"/>
          <w:b w:val="0"/>
          <w:bCs w:val="0"/>
          <w:i w:val="0"/>
          <w:iCs w:val="0"/>
          <w:caps w:val="0"/>
          <w:color w:val="4D4F53"/>
          <w:spacing w:val="0"/>
          <w:sz w:val="44"/>
          <w:szCs w:val="44"/>
          <w:lang w:eastAsia="zh-CN"/>
        </w:rPr>
        <w:t>行动</w:t>
      </w:r>
      <w:r>
        <w:rPr>
          <w:rFonts w:hint="eastAsia" w:ascii="黑体" w:hAnsi="黑体" w:eastAsia="黑体" w:cs="黑体"/>
          <w:b w:val="0"/>
          <w:bCs w:val="0"/>
          <w:i w:val="0"/>
          <w:iCs w:val="0"/>
          <w:caps w:val="0"/>
          <w:color w:val="333333"/>
          <w:spacing w:val="0"/>
          <w:sz w:val="44"/>
          <w:szCs w:val="44"/>
          <w:shd w:val="clear" w:fill="FFFFFF"/>
        </w:rPr>
        <w:t>把好失业保险基金安全关</w:t>
      </w:r>
    </w:p>
    <w:p>
      <w:pPr>
        <w:rPr>
          <w:rFonts w:hint="eastAsia"/>
          <w:lang w:eastAsia="zh-CN"/>
        </w:rPr>
      </w:pPr>
      <w:bookmarkStart w:id="0" w:name="_GoBack"/>
      <w:bookmarkEnd w:id="0"/>
    </w:p>
    <w:p>
      <w:pPr>
        <w:ind w:firstLine="640" w:firstLineChars="20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为加强失业保险基金监管，确保我</w:t>
      </w:r>
      <w:r>
        <w:rPr>
          <w:rFonts w:hint="eastAsia" w:ascii="仿宋_GB2312" w:hAnsi="仿宋_GB2312" w:eastAsia="仿宋_GB2312" w:cs="仿宋_GB2312"/>
          <w:i w:val="0"/>
          <w:iCs w:val="0"/>
          <w:caps w:val="0"/>
          <w:color w:val="333333"/>
          <w:spacing w:val="0"/>
          <w:sz w:val="32"/>
          <w:szCs w:val="32"/>
          <w:shd w:val="clear" w:fill="FFFFFF"/>
          <w:lang w:eastAsia="zh-CN"/>
        </w:rPr>
        <w:t>区</w:t>
      </w:r>
      <w:r>
        <w:rPr>
          <w:rFonts w:hint="eastAsia" w:ascii="仿宋_GB2312" w:hAnsi="仿宋_GB2312" w:eastAsia="仿宋_GB2312" w:cs="仿宋_GB2312"/>
          <w:i w:val="0"/>
          <w:iCs w:val="0"/>
          <w:caps w:val="0"/>
          <w:color w:val="333333"/>
          <w:spacing w:val="0"/>
          <w:sz w:val="32"/>
          <w:szCs w:val="32"/>
          <w:shd w:val="clear" w:fill="FFFFFF"/>
        </w:rPr>
        <w:t>基金安全，根据</w:t>
      </w:r>
      <w:r>
        <w:rPr>
          <w:rFonts w:hint="eastAsia" w:ascii="仿宋_GB2312" w:hAnsi="仿宋_GB2312" w:eastAsia="仿宋_GB2312" w:cs="仿宋_GB2312"/>
          <w:i w:val="0"/>
          <w:iCs w:val="0"/>
          <w:caps w:val="0"/>
          <w:color w:val="333333"/>
          <w:spacing w:val="0"/>
          <w:sz w:val="32"/>
          <w:szCs w:val="32"/>
          <w:shd w:val="clear" w:fill="FFFFFF"/>
          <w:lang w:eastAsia="zh-CN"/>
        </w:rPr>
        <w:t>韶关</w:t>
      </w:r>
      <w:r>
        <w:rPr>
          <w:rFonts w:hint="eastAsia" w:ascii="仿宋_GB2312" w:hAnsi="仿宋_GB2312" w:eastAsia="仿宋_GB2312" w:cs="仿宋_GB2312"/>
          <w:i w:val="0"/>
          <w:iCs w:val="0"/>
          <w:caps w:val="0"/>
          <w:color w:val="333333"/>
          <w:spacing w:val="0"/>
          <w:sz w:val="32"/>
          <w:szCs w:val="32"/>
          <w:shd w:val="clear" w:fill="FFFFFF"/>
        </w:rPr>
        <w:t>市社会保险基金管理提升年行动和打击违规参保补缴问题专项行动要求，近日，</w:t>
      </w:r>
      <w:r>
        <w:rPr>
          <w:rFonts w:hint="eastAsia" w:ascii="仿宋_GB2312" w:hAnsi="仿宋_GB2312" w:eastAsia="仿宋_GB2312" w:cs="仿宋_GB2312"/>
          <w:i w:val="0"/>
          <w:iCs w:val="0"/>
          <w:caps w:val="0"/>
          <w:color w:val="333333"/>
          <w:spacing w:val="0"/>
          <w:sz w:val="32"/>
          <w:szCs w:val="32"/>
          <w:shd w:val="clear" w:fill="FFFFFF"/>
          <w:lang w:eastAsia="zh-CN"/>
        </w:rPr>
        <w:t>区</w:t>
      </w:r>
      <w:r>
        <w:rPr>
          <w:rFonts w:hint="eastAsia" w:ascii="仿宋_GB2312" w:hAnsi="仿宋_GB2312" w:eastAsia="仿宋_GB2312" w:cs="仿宋_GB2312"/>
          <w:i w:val="0"/>
          <w:iCs w:val="0"/>
          <w:caps w:val="0"/>
          <w:color w:val="333333"/>
          <w:spacing w:val="0"/>
          <w:sz w:val="32"/>
          <w:szCs w:val="32"/>
          <w:shd w:val="clear" w:fill="FFFFFF"/>
        </w:rPr>
        <w:t>人社局</w:t>
      </w:r>
      <w:r>
        <w:rPr>
          <w:rFonts w:hint="eastAsia" w:ascii="仿宋_GB2312" w:hAnsi="仿宋_GB2312" w:eastAsia="仿宋_GB2312" w:cs="仿宋_GB2312"/>
          <w:i w:val="0"/>
          <w:iCs w:val="0"/>
          <w:caps w:val="0"/>
          <w:color w:val="333333"/>
          <w:spacing w:val="0"/>
          <w:sz w:val="32"/>
          <w:szCs w:val="32"/>
          <w:shd w:val="clear" w:fill="FFFFFF"/>
          <w:lang w:eastAsia="zh-CN"/>
        </w:rPr>
        <w:t>派出</w:t>
      </w:r>
      <w:r>
        <w:rPr>
          <w:rFonts w:hint="eastAsia" w:ascii="仿宋_GB2312" w:hAnsi="仿宋_GB2312" w:eastAsia="仿宋_GB2312" w:cs="仿宋_GB2312"/>
          <w:sz w:val="32"/>
          <w:szCs w:val="32"/>
        </w:rPr>
        <w:t>劳动人事争议仲裁院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333333"/>
          <w:spacing w:val="0"/>
          <w:sz w:val="32"/>
          <w:szCs w:val="32"/>
          <w:shd w:val="clear" w:fill="FFFFFF"/>
        </w:rPr>
        <w:t>监察大队、</w:t>
      </w:r>
      <w:r>
        <w:rPr>
          <w:rFonts w:hint="eastAsia" w:ascii="仿宋_GB2312" w:hAnsi="仿宋_GB2312" w:eastAsia="仿宋_GB2312" w:cs="仿宋_GB2312"/>
          <w:i w:val="0"/>
          <w:iCs w:val="0"/>
          <w:caps w:val="0"/>
          <w:color w:val="333333"/>
          <w:spacing w:val="0"/>
          <w:sz w:val="32"/>
          <w:szCs w:val="32"/>
          <w:shd w:val="clear" w:fill="FFFFFF"/>
          <w:lang w:eastAsia="zh-CN"/>
        </w:rPr>
        <w:t>劳动关系股、</w:t>
      </w:r>
      <w:r>
        <w:rPr>
          <w:rFonts w:hint="eastAsia" w:ascii="仿宋_GB2312" w:hAnsi="仿宋_GB2312" w:eastAsia="仿宋_GB2312" w:cs="仿宋_GB2312"/>
          <w:sz w:val="32"/>
          <w:szCs w:val="32"/>
        </w:rPr>
        <w:t>人才服务中心</w:t>
      </w:r>
      <w:r>
        <w:rPr>
          <w:rFonts w:hint="eastAsia" w:ascii="仿宋_GB2312" w:hAnsi="仿宋_GB2312" w:eastAsia="仿宋_GB2312" w:cs="仿宋_GB2312"/>
          <w:i w:val="0"/>
          <w:iCs w:val="0"/>
          <w:caps w:val="0"/>
          <w:color w:val="333333"/>
          <w:spacing w:val="0"/>
          <w:sz w:val="32"/>
          <w:szCs w:val="32"/>
          <w:shd w:val="clear" w:fill="FFFFFF"/>
        </w:rPr>
        <w:t>及社保</w:t>
      </w:r>
      <w:r>
        <w:rPr>
          <w:rFonts w:hint="eastAsia" w:ascii="仿宋_GB2312" w:hAnsi="仿宋_GB2312" w:eastAsia="仿宋_GB2312" w:cs="仿宋_GB2312"/>
          <w:i w:val="0"/>
          <w:iCs w:val="0"/>
          <w:caps w:val="0"/>
          <w:color w:val="333333"/>
          <w:spacing w:val="0"/>
          <w:sz w:val="32"/>
          <w:szCs w:val="32"/>
          <w:shd w:val="clear" w:fill="FFFFFF"/>
          <w:lang w:eastAsia="zh-CN"/>
        </w:rPr>
        <w:t>中心工作人员</w:t>
      </w:r>
      <w:r>
        <w:rPr>
          <w:rFonts w:hint="eastAsia" w:ascii="仿宋_GB2312" w:hAnsi="仿宋_GB2312" w:eastAsia="仿宋_GB2312" w:cs="仿宋_GB2312"/>
          <w:i w:val="0"/>
          <w:iCs w:val="0"/>
          <w:caps w:val="0"/>
          <w:color w:val="333333"/>
          <w:spacing w:val="0"/>
          <w:sz w:val="32"/>
          <w:szCs w:val="32"/>
          <w:shd w:val="clear" w:fill="FFFFFF"/>
        </w:rPr>
        <w:t>前往有关企业开展</w:t>
      </w:r>
      <w:r>
        <w:rPr>
          <w:rFonts w:hint="eastAsia" w:ascii="仿宋_GB2312" w:hAnsi="仿宋_GB2312" w:eastAsia="仿宋_GB2312" w:cs="仿宋_GB2312"/>
          <w:i w:val="0"/>
          <w:iCs w:val="0"/>
          <w:caps w:val="0"/>
          <w:color w:val="333333"/>
          <w:spacing w:val="0"/>
          <w:sz w:val="32"/>
          <w:szCs w:val="32"/>
          <w:shd w:val="clear" w:fill="FFFFFF"/>
          <w:lang w:eastAsia="zh-CN"/>
        </w:rPr>
        <w:t>清查虚假骗取失业保险待遇专项行动。</w:t>
      </w:r>
      <w:r>
        <w:rPr>
          <w:rFonts w:hint="eastAsia" w:ascii="仿宋_GB2312" w:hAnsi="仿宋_GB2312" w:eastAsia="仿宋_GB2312" w:cs="仿宋_GB2312"/>
          <w:i w:val="0"/>
          <w:iCs w:val="0"/>
          <w:caps w:val="0"/>
          <w:color w:val="333333"/>
          <w:spacing w:val="0"/>
          <w:sz w:val="32"/>
          <w:szCs w:val="32"/>
          <w:shd w:val="clear" w:fill="FFFFFF"/>
        </w:rPr>
        <w:t>通过与企业负责人或企业人力资源负责人交流了解情况，查阅相关资料，核查参保人与企业间的劳动关系真实性，调查解除终止劳动关系的事实和理由的真实性，核实参保人是否符合待遇领取条件</w:t>
      </w:r>
      <w:r>
        <w:rPr>
          <w:rFonts w:hint="eastAsia" w:ascii="仿宋_GB2312" w:hAnsi="仿宋_GB2312" w:eastAsia="仿宋_GB2312" w:cs="仿宋_GB2312"/>
          <w:i w:val="0"/>
          <w:iCs w:val="0"/>
          <w:caps w:val="0"/>
          <w:color w:val="333333"/>
          <w:spacing w:val="0"/>
          <w:sz w:val="32"/>
          <w:szCs w:val="32"/>
          <w:shd w:val="clear" w:fill="FFFFFF"/>
          <w:lang w:eastAsia="zh-CN"/>
        </w:rPr>
        <w:t>等</w:t>
      </w:r>
      <w:r>
        <w:rPr>
          <w:rFonts w:hint="eastAsia" w:ascii="仿宋_GB2312" w:hAnsi="仿宋_GB2312" w:eastAsia="仿宋_GB2312" w:cs="仿宋_GB2312"/>
          <w:i w:val="0"/>
          <w:iCs w:val="0"/>
          <w:caps w:val="0"/>
          <w:color w:val="333333"/>
          <w:spacing w:val="0"/>
          <w:sz w:val="32"/>
          <w:szCs w:val="32"/>
          <w:shd w:val="clear" w:fill="FFFFFF"/>
        </w:rPr>
        <w:t>情况。</w:t>
      </w:r>
    </w:p>
    <w:p>
      <w:pPr>
        <w:ind w:firstLine="700" w:firstLineChars="200"/>
        <w:rPr>
          <w:rFonts w:hint="eastAsia" w:ascii="仿宋_GB2312" w:hAnsi="仿宋_GB2312" w:eastAsia="仿宋_GB2312" w:cs="仿宋_GB2312"/>
          <w:i w:val="0"/>
          <w:iCs w:val="0"/>
          <w:caps w:val="0"/>
          <w:color w:val="000000"/>
          <w:spacing w:val="15"/>
          <w:sz w:val="32"/>
          <w:szCs w:val="32"/>
        </w:rPr>
      </w:pPr>
      <w:r>
        <w:rPr>
          <w:rFonts w:hint="eastAsia" w:ascii="仿宋_GB2312" w:hAnsi="仿宋_GB2312" w:eastAsia="仿宋_GB2312" w:cs="仿宋_GB2312"/>
          <w:i w:val="0"/>
          <w:iCs w:val="0"/>
          <w:caps w:val="0"/>
          <w:color w:val="000000"/>
          <w:spacing w:val="15"/>
          <w:sz w:val="32"/>
          <w:szCs w:val="32"/>
        </w:rPr>
        <w:drawing>
          <wp:inline distT="0" distB="0" distL="114300" distR="114300">
            <wp:extent cx="5274310" cy="3712845"/>
            <wp:effectExtent l="0" t="0" r="2540" b="1905"/>
            <wp:docPr id="1" name="图片 1" descr="bf888166ded0c89680134f942bfa3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f888166ded0c89680134f942bfa37a"/>
                    <pic:cNvPicPr>
                      <a:picLocks noChangeAspect="1"/>
                    </pic:cNvPicPr>
                  </pic:nvPicPr>
                  <pic:blipFill>
                    <a:blip r:embed="rId4"/>
                    <a:stretch>
                      <a:fillRect/>
                    </a:stretch>
                  </pic:blipFill>
                  <pic:spPr>
                    <a:xfrm>
                      <a:off x="0" y="0"/>
                      <a:ext cx="5274310" cy="3712845"/>
                    </a:xfrm>
                    <a:prstGeom prst="rect">
                      <a:avLst/>
                    </a:prstGeom>
                  </pic:spPr>
                </pic:pic>
              </a:graphicData>
            </a:graphic>
          </wp:inline>
        </w:drawing>
      </w:r>
    </w:p>
    <w:p>
      <w:pPr>
        <w:ind w:firstLine="1350" w:firstLineChars="500"/>
        <w:jc w:val="left"/>
        <w:rPr>
          <w:rFonts w:hint="eastAsia" w:ascii="仿宋_GB2312" w:hAnsi="仿宋_GB2312" w:eastAsia="仿宋_GB2312" w:cs="仿宋_GB2312"/>
          <w:i w:val="0"/>
          <w:iCs w:val="0"/>
          <w:caps w:val="0"/>
          <w:color w:val="000000"/>
          <w:spacing w:val="15"/>
          <w:sz w:val="32"/>
          <w:szCs w:val="32"/>
        </w:rPr>
      </w:pPr>
      <w:r>
        <w:rPr>
          <w:rFonts w:hint="eastAsia" w:ascii="仿宋" w:hAnsi="仿宋" w:eastAsia="仿宋" w:cs="仿宋"/>
          <w:b w:val="0"/>
          <w:bCs w:val="0"/>
          <w:i w:val="0"/>
          <w:iCs w:val="0"/>
          <w:caps w:val="0"/>
          <w:color w:val="000000"/>
          <w:spacing w:val="15"/>
          <w:sz w:val="24"/>
          <w:szCs w:val="24"/>
          <w:lang w:val="en-US" w:eastAsia="zh-CN"/>
        </w:rPr>
        <w:t>武江区人社局</w:t>
      </w:r>
      <w:r>
        <w:rPr>
          <w:rFonts w:hint="eastAsia" w:ascii="仿宋" w:hAnsi="仿宋" w:eastAsia="仿宋" w:cs="仿宋"/>
          <w:b w:val="0"/>
          <w:bCs w:val="0"/>
          <w:i w:val="0"/>
          <w:iCs w:val="0"/>
          <w:caps w:val="0"/>
          <w:color w:val="4D4F53"/>
          <w:spacing w:val="0"/>
          <w:sz w:val="24"/>
          <w:szCs w:val="24"/>
          <w:lang w:eastAsia="zh-CN"/>
        </w:rPr>
        <w:t>清查</w:t>
      </w:r>
      <w:r>
        <w:rPr>
          <w:rFonts w:hint="eastAsia" w:ascii="仿宋" w:hAnsi="仿宋" w:eastAsia="仿宋" w:cs="仿宋"/>
          <w:b w:val="0"/>
          <w:bCs w:val="0"/>
          <w:i w:val="0"/>
          <w:iCs w:val="0"/>
          <w:caps w:val="0"/>
          <w:color w:val="4D4F53"/>
          <w:spacing w:val="0"/>
          <w:sz w:val="24"/>
          <w:szCs w:val="24"/>
        </w:rPr>
        <w:t>虚</w:t>
      </w:r>
      <w:r>
        <w:rPr>
          <w:rFonts w:hint="eastAsia" w:ascii="仿宋" w:hAnsi="仿宋" w:eastAsia="仿宋" w:cs="仿宋"/>
          <w:b w:val="0"/>
          <w:bCs w:val="0"/>
          <w:i w:val="0"/>
          <w:iCs w:val="0"/>
          <w:caps w:val="0"/>
          <w:color w:val="4D4F53"/>
          <w:spacing w:val="0"/>
          <w:sz w:val="24"/>
          <w:szCs w:val="24"/>
          <w:lang w:eastAsia="zh-CN"/>
        </w:rPr>
        <w:t>骗</w:t>
      </w:r>
      <w:r>
        <w:rPr>
          <w:rFonts w:hint="eastAsia" w:ascii="仿宋" w:hAnsi="仿宋" w:eastAsia="仿宋" w:cs="仿宋"/>
          <w:b w:val="0"/>
          <w:bCs w:val="0"/>
          <w:i w:val="0"/>
          <w:iCs w:val="0"/>
          <w:caps w:val="0"/>
          <w:color w:val="4D4F53"/>
          <w:spacing w:val="0"/>
          <w:sz w:val="24"/>
          <w:szCs w:val="24"/>
        </w:rPr>
        <w:t>待遇专项</w:t>
      </w:r>
      <w:r>
        <w:rPr>
          <w:rFonts w:hint="eastAsia" w:ascii="仿宋" w:hAnsi="仿宋" w:eastAsia="仿宋" w:cs="仿宋"/>
          <w:b w:val="0"/>
          <w:bCs w:val="0"/>
          <w:i w:val="0"/>
          <w:iCs w:val="0"/>
          <w:caps w:val="0"/>
          <w:color w:val="4D4F53"/>
          <w:spacing w:val="0"/>
          <w:sz w:val="24"/>
          <w:szCs w:val="24"/>
          <w:lang w:eastAsia="zh-CN"/>
        </w:rPr>
        <w:t>工作专班</w:t>
      </w:r>
      <w:r>
        <w:rPr>
          <w:rFonts w:hint="eastAsia" w:ascii="仿宋" w:hAnsi="仿宋" w:eastAsia="仿宋" w:cs="仿宋"/>
          <w:b w:val="0"/>
          <w:bCs w:val="0"/>
          <w:i w:val="0"/>
          <w:iCs w:val="0"/>
          <w:caps w:val="0"/>
          <w:color w:val="000000"/>
          <w:spacing w:val="15"/>
          <w:sz w:val="24"/>
          <w:szCs w:val="24"/>
          <w:lang w:val="en-US" w:eastAsia="zh-CN"/>
        </w:rPr>
        <w:t>召开清算行动会议</w:t>
      </w:r>
      <w:r>
        <w:rPr>
          <w:rFonts w:hint="eastAsia" w:ascii="仿宋" w:hAnsi="仿宋" w:eastAsia="仿宋" w:cs="仿宋"/>
          <w:b w:val="0"/>
          <w:bCs w:val="0"/>
          <w:i w:val="0"/>
          <w:iCs w:val="0"/>
          <w:caps w:val="0"/>
          <w:color w:val="000000"/>
          <w:spacing w:val="15"/>
          <w:sz w:val="24"/>
          <w:szCs w:val="24"/>
        </w:rPr>
        <w:br w:type="textWrapping"/>
      </w:r>
      <w:r>
        <w:rPr>
          <w:rFonts w:hint="eastAsia" w:ascii="仿宋_GB2312" w:hAnsi="仿宋_GB2312" w:eastAsia="仿宋_GB2312" w:cs="仿宋_GB2312"/>
          <w:i w:val="0"/>
          <w:iCs w:val="0"/>
          <w:caps w:val="0"/>
          <w:color w:val="000000"/>
          <w:spacing w:val="15"/>
          <w:sz w:val="32"/>
          <w:szCs w:val="32"/>
          <w:lang w:val="en-US" w:eastAsia="zh-CN"/>
        </w:rPr>
        <w:t xml:space="preserve">   </w:t>
      </w:r>
      <w:r>
        <w:rPr>
          <w:rFonts w:hint="eastAsia" w:ascii="仿宋_GB2312" w:hAnsi="仿宋_GB2312" w:eastAsia="仿宋_GB2312" w:cs="仿宋_GB2312"/>
          <w:i w:val="0"/>
          <w:iCs w:val="0"/>
          <w:caps w:val="0"/>
          <w:color w:val="000000"/>
          <w:spacing w:val="15"/>
          <w:sz w:val="32"/>
          <w:szCs w:val="32"/>
          <w:lang w:eastAsia="zh-CN"/>
        </w:rPr>
        <w:t>据悉，</w:t>
      </w:r>
      <w:r>
        <w:rPr>
          <w:rFonts w:hint="eastAsia" w:ascii="仿宋_GB2312" w:hAnsi="仿宋_GB2312" w:eastAsia="仿宋_GB2312" w:cs="仿宋_GB2312"/>
          <w:i w:val="0"/>
          <w:iCs w:val="0"/>
          <w:caps w:val="0"/>
          <w:color w:val="000000"/>
          <w:spacing w:val="15"/>
          <w:sz w:val="32"/>
          <w:szCs w:val="32"/>
        </w:rPr>
        <w:t>为确保检查不漏环节、不落重点、不走过场，</w:t>
      </w:r>
      <w:r>
        <w:rPr>
          <w:rFonts w:hint="eastAsia" w:ascii="仿宋_GB2312" w:hAnsi="仿宋_GB2312" w:eastAsia="仿宋_GB2312" w:cs="仿宋_GB2312"/>
          <w:i w:val="0"/>
          <w:iCs w:val="0"/>
          <w:caps w:val="0"/>
          <w:color w:val="000000"/>
          <w:spacing w:val="15"/>
          <w:sz w:val="32"/>
          <w:szCs w:val="32"/>
          <w:lang w:eastAsia="zh-CN"/>
        </w:rPr>
        <w:t>区</w:t>
      </w:r>
      <w:r>
        <w:rPr>
          <w:rFonts w:hint="eastAsia" w:ascii="仿宋_GB2312" w:hAnsi="仿宋_GB2312" w:eastAsia="仿宋_GB2312" w:cs="仿宋_GB2312"/>
          <w:i w:val="0"/>
          <w:iCs w:val="0"/>
          <w:caps w:val="0"/>
          <w:color w:val="000000"/>
          <w:spacing w:val="15"/>
          <w:sz w:val="32"/>
          <w:szCs w:val="32"/>
        </w:rPr>
        <w:t>人社局结合工作实际，成立工作专班，制定检查方案，确定检查范围，明确检查重点。检查组重点对劳动合同签订、工资支付凭证、银行代发工资流水清单、劳务派遣协议等资料的真实性进行核查，综合分析、研判是否虚构劳动关系骗取失业保险待遇。</w:t>
      </w:r>
      <w:r>
        <w:rPr>
          <w:rFonts w:hint="eastAsia" w:ascii="仿宋_GB2312" w:hAnsi="仿宋_GB2312" w:eastAsia="仿宋_GB2312" w:cs="仿宋_GB2312"/>
          <w:i w:val="0"/>
          <w:iCs w:val="0"/>
          <w:caps w:val="0"/>
          <w:color w:val="000000"/>
          <w:spacing w:val="15"/>
          <w:sz w:val="32"/>
          <w:szCs w:val="32"/>
          <w:lang w:eastAsia="zh-CN"/>
        </w:rPr>
        <w:t>截止</w:t>
      </w:r>
      <w:r>
        <w:rPr>
          <w:rFonts w:hint="eastAsia" w:ascii="仿宋_GB2312" w:hAnsi="仿宋_GB2312" w:eastAsia="仿宋_GB2312" w:cs="仿宋_GB2312"/>
          <w:i w:val="0"/>
          <w:iCs w:val="0"/>
          <w:caps w:val="0"/>
          <w:color w:val="000000"/>
          <w:spacing w:val="15"/>
          <w:sz w:val="32"/>
          <w:szCs w:val="32"/>
        </w:rPr>
        <w:t>目前，已核查</w:t>
      </w:r>
      <w:r>
        <w:rPr>
          <w:rFonts w:hint="eastAsia" w:ascii="仿宋_GB2312" w:hAnsi="仿宋_GB2312" w:eastAsia="仿宋_GB2312" w:cs="仿宋_GB2312"/>
          <w:i w:val="0"/>
          <w:iCs w:val="0"/>
          <w:caps w:val="0"/>
          <w:color w:val="000000"/>
          <w:spacing w:val="15"/>
          <w:sz w:val="32"/>
          <w:szCs w:val="32"/>
          <w:lang w:val="en-US" w:eastAsia="zh-CN"/>
        </w:rPr>
        <w:t>18</w:t>
      </w:r>
      <w:r>
        <w:rPr>
          <w:rFonts w:hint="eastAsia" w:ascii="仿宋_GB2312" w:hAnsi="仿宋_GB2312" w:eastAsia="仿宋_GB2312" w:cs="仿宋_GB2312"/>
          <w:i w:val="0"/>
          <w:iCs w:val="0"/>
          <w:caps w:val="0"/>
          <w:color w:val="000000"/>
          <w:spacing w:val="15"/>
          <w:sz w:val="32"/>
          <w:szCs w:val="32"/>
        </w:rPr>
        <w:t>家，核</w:t>
      </w:r>
      <w:r>
        <w:rPr>
          <w:rFonts w:hint="eastAsia" w:ascii="仿宋_GB2312" w:hAnsi="仿宋_GB2312" w:eastAsia="仿宋_GB2312" w:cs="仿宋_GB2312"/>
          <w:i w:val="0"/>
          <w:iCs w:val="0"/>
          <w:caps w:val="0"/>
          <w:color w:val="000000"/>
          <w:spacing w:val="15"/>
          <w:sz w:val="32"/>
          <w:szCs w:val="32"/>
          <w:lang w:eastAsia="zh-CN"/>
        </w:rPr>
        <w:t>查</w:t>
      </w:r>
      <w:r>
        <w:rPr>
          <w:rFonts w:hint="eastAsia" w:ascii="仿宋_GB2312" w:hAnsi="仿宋_GB2312" w:eastAsia="仿宋_GB2312" w:cs="仿宋_GB2312"/>
          <w:i w:val="0"/>
          <w:iCs w:val="0"/>
          <w:caps w:val="0"/>
          <w:color w:val="000000"/>
          <w:spacing w:val="15"/>
          <w:sz w:val="32"/>
          <w:szCs w:val="32"/>
        </w:rPr>
        <w:t>劳动用工</w:t>
      </w:r>
      <w:r>
        <w:rPr>
          <w:rFonts w:hint="eastAsia" w:ascii="仿宋_GB2312" w:hAnsi="仿宋_GB2312" w:eastAsia="仿宋_GB2312" w:cs="仿宋_GB2312"/>
          <w:i w:val="0"/>
          <w:iCs w:val="0"/>
          <w:caps w:val="0"/>
          <w:color w:val="000000"/>
          <w:spacing w:val="15"/>
          <w:sz w:val="32"/>
          <w:szCs w:val="32"/>
          <w:lang w:val="en-US" w:eastAsia="zh-CN"/>
        </w:rPr>
        <w:t>21</w:t>
      </w:r>
      <w:r>
        <w:rPr>
          <w:rFonts w:hint="eastAsia" w:ascii="仿宋_GB2312" w:hAnsi="仿宋_GB2312" w:eastAsia="仿宋_GB2312" w:cs="仿宋_GB2312"/>
          <w:i w:val="0"/>
          <w:iCs w:val="0"/>
          <w:caps w:val="0"/>
          <w:color w:val="000000"/>
          <w:spacing w:val="15"/>
          <w:sz w:val="32"/>
          <w:szCs w:val="32"/>
        </w:rPr>
        <w:t>人。</w:t>
      </w:r>
    </w:p>
    <w:p>
      <w:pPr>
        <w:ind w:firstLine="700" w:firstLineChars="200"/>
        <w:jc w:val="left"/>
        <w:rPr>
          <w:rFonts w:hint="eastAsia" w:ascii="仿宋_GB2312" w:hAnsi="仿宋_GB2312" w:eastAsia="仿宋_GB2312" w:cs="仿宋_GB2312"/>
          <w:i w:val="0"/>
          <w:iCs w:val="0"/>
          <w:caps w:val="0"/>
          <w:color w:val="000000"/>
          <w:spacing w:val="15"/>
          <w:sz w:val="32"/>
          <w:szCs w:val="32"/>
        </w:rPr>
      </w:pPr>
      <w:r>
        <w:rPr>
          <w:rFonts w:hint="eastAsia" w:ascii="仿宋_GB2312" w:hAnsi="仿宋_GB2312" w:eastAsia="仿宋_GB2312" w:cs="仿宋_GB2312"/>
          <w:i w:val="0"/>
          <w:iCs w:val="0"/>
          <w:caps w:val="0"/>
          <w:color w:val="000000"/>
          <w:spacing w:val="15"/>
          <w:sz w:val="32"/>
          <w:szCs w:val="32"/>
        </w:rPr>
        <w:t>下一步，</w:t>
      </w:r>
      <w:r>
        <w:rPr>
          <w:rFonts w:hint="eastAsia" w:ascii="仿宋_GB2312" w:hAnsi="仿宋_GB2312" w:eastAsia="仿宋_GB2312" w:cs="仿宋_GB2312"/>
          <w:i w:val="0"/>
          <w:iCs w:val="0"/>
          <w:caps w:val="0"/>
          <w:color w:val="000000"/>
          <w:spacing w:val="15"/>
          <w:sz w:val="32"/>
          <w:szCs w:val="32"/>
          <w:lang w:eastAsia="zh-CN"/>
        </w:rPr>
        <w:t>区</w:t>
      </w:r>
      <w:r>
        <w:rPr>
          <w:rFonts w:hint="eastAsia" w:ascii="仿宋_GB2312" w:hAnsi="仿宋_GB2312" w:eastAsia="仿宋_GB2312" w:cs="仿宋_GB2312"/>
          <w:i w:val="0"/>
          <w:iCs w:val="0"/>
          <w:caps w:val="0"/>
          <w:color w:val="000000"/>
          <w:spacing w:val="15"/>
          <w:sz w:val="32"/>
          <w:szCs w:val="32"/>
        </w:rPr>
        <w:t>人社局将对专项</w:t>
      </w:r>
      <w:r>
        <w:rPr>
          <w:rFonts w:hint="eastAsia" w:ascii="仿宋_GB2312" w:hAnsi="仿宋_GB2312" w:eastAsia="仿宋_GB2312" w:cs="仿宋_GB2312"/>
          <w:i w:val="0"/>
          <w:iCs w:val="0"/>
          <w:caps w:val="0"/>
          <w:color w:val="000000"/>
          <w:spacing w:val="15"/>
          <w:sz w:val="32"/>
          <w:szCs w:val="32"/>
          <w:lang w:eastAsia="zh-CN"/>
        </w:rPr>
        <w:t>清查</w:t>
      </w:r>
      <w:r>
        <w:rPr>
          <w:rFonts w:hint="eastAsia" w:ascii="仿宋_GB2312" w:hAnsi="仿宋_GB2312" w:eastAsia="仿宋_GB2312" w:cs="仿宋_GB2312"/>
          <w:i w:val="0"/>
          <w:iCs w:val="0"/>
          <w:caps w:val="0"/>
          <w:color w:val="000000"/>
          <w:spacing w:val="15"/>
          <w:sz w:val="32"/>
          <w:szCs w:val="32"/>
        </w:rPr>
        <w:t>工作中发现的问题形成清单，全面落实整改责任，建立销号整改机制。同时，要进一步加强经营性</w:t>
      </w:r>
      <w:r>
        <w:rPr>
          <w:rFonts w:hint="eastAsia" w:ascii="仿宋_GB2312" w:hAnsi="仿宋_GB2312" w:eastAsia="仿宋_GB2312" w:cs="仿宋_GB2312"/>
          <w:i w:val="0"/>
          <w:iCs w:val="0"/>
          <w:caps w:val="0"/>
          <w:color w:val="000000"/>
          <w:spacing w:val="15"/>
          <w:sz w:val="32"/>
          <w:szCs w:val="32"/>
          <w:lang w:eastAsia="zh-CN"/>
        </w:rPr>
        <w:t>公司</w:t>
      </w:r>
      <w:r>
        <w:rPr>
          <w:rFonts w:hint="eastAsia" w:ascii="仿宋_GB2312" w:hAnsi="仿宋_GB2312" w:eastAsia="仿宋_GB2312" w:cs="仿宋_GB2312"/>
          <w:i w:val="0"/>
          <w:iCs w:val="0"/>
          <w:caps w:val="0"/>
          <w:color w:val="000000"/>
          <w:spacing w:val="15"/>
          <w:sz w:val="32"/>
          <w:szCs w:val="32"/>
        </w:rPr>
        <w:t>和劳务派遣机构的日常监管，开展经常性的守法教育和反欺诈冒领警示宣传活动，切实有效防范和纠正违法违规行为，维护社保基金安全。</w:t>
      </w:r>
    </w:p>
    <w:p>
      <w:pPr>
        <w:ind w:firstLine="700" w:firstLineChars="200"/>
        <w:jc w:val="left"/>
        <w:rPr>
          <w:rFonts w:hint="eastAsia" w:ascii="仿宋_GB2312" w:hAnsi="仿宋_GB2312" w:eastAsia="仿宋_GB2312" w:cs="仿宋_GB2312"/>
          <w:i w:val="0"/>
          <w:iCs w:val="0"/>
          <w:caps w:val="0"/>
          <w:color w:val="000000"/>
          <w:spacing w:val="15"/>
          <w:sz w:val="32"/>
          <w:szCs w:val="32"/>
          <w:lang w:val="en-US" w:eastAsia="zh-CN"/>
        </w:rPr>
      </w:pPr>
      <w:r>
        <w:rPr>
          <w:rFonts w:hint="eastAsia" w:ascii="仿宋_GB2312" w:hAnsi="仿宋_GB2312" w:eastAsia="仿宋_GB2312" w:cs="仿宋_GB2312"/>
          <w:i w:val="0"/>
          <w:iCs w:val="0"/>
          <w:caps w:val="0"/>
          <w:color w:val="000000"/>
          <w:spacing w:val="15"/>
          <w:sz w:val="32"/>
          <w:szCs w:val="32"/>
          <w:lang w:val="en-US" w:eastAsia="zh-CN"/>
        </w:rPr>
        <w:drawing>
          <wp:inline distT="0" distB="0" distL="114300" distR="114300">
            <wp:extent cx="5232400" cy="3128010"/>
            <wp:effectExtent l="0" t="0" r="6350" b="15240"/>
            <wp:docPr id="2" name="图片 2" descr="fbd191692494561d82cb80f07a427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bd191692494561d82cb80f07a427be"/>
                    <pic:cNvPicPr>
                      <a:picLocks noChangeAspect="1"/>
                    </pic:cNvPicPr>
                  </pic:nvPicPr>
                  <pic:blipFill>
                    <a:blip r:embed="rId5"/>
                    <a:stretch>
                      <a:fillRect/>
                    </a:stretch>
                  </pic:blipFill>
                  <pic:spPr>
                    <a:xfrm>
                      <a:off x="0" y="0"/>
                      <a:ext cx="5232400" cy="3128010"/>
                    </a:xfrm>
                    <a:prstGeom prst="rect">
                      <a:avLst/>
                    </a:prstGeom>
                  </pic:spPr>
                </pic:pic>
              </a:graphicData>
            </a:graphic>
          </wp:inline>
        </w:drawing>
      </w:r>
    </w:p>
    <w:p>
      <w:pPr>
        <w:ind w:firstLine="620" w:firstLineChars="200"/>
        <w:jc w:val="center"/>
        <w:rPr>
          <w:rFonts w:hint="eastAsia" w:ascii="仿宋_GB2312" w:hAnsi="仿宋_GB2312" w:eastAsia="仿宋_GB2312" w:cs="仿宋_GB2312"/>
          <w:i w:val="0"/>
          <w:iCs w:val="0"/>
          <w:caps w:val="0"/>
          <w:color w:val="000000"/>
          <w:spacing w:val="15"/>
          <w:sz w:val="28"/>
          <w:szCs w:val="28"/>
          <w:lang w:val="en-US" w:eastAsia="zh-CN"/>
        </w:rPr>
      </w:pPr>
      <w:r>
        <w:rPr>
          <w:rFonts w:hint="eastAsia" w:ascii="仿宋_GB2312" w:hAnsi="仿宋_GB2312" w:eastAsia="仿宋_GB2312" w:cs="仿宋_GB2312"/>
          <w:i w:val="0"/>
          <w:iCs w:val="0"/>
          <w:caps w:val="0"/>
          <w:color w:val="000000"/>
          <w:spacing w:val="15"/>
          <w:sz w:val="28"/>
          <w:szCs w:val="28"/>
          <w:lang w:val="en-US" w:eastAsia="zh-CN"/>
        </w:rPr>
        <w:t>武江区人社局工作专班到企业核实情况并开展宣传</w:t>
      </w:r>
    </w:p>
    <w:p>
      <w:pPr>
        <w:ind w:firstLine="620" w:firstLineChars="200"/>
        <w:jc w:val="center"/>
        <w:rPr>
          <w:rFonts w:hint="eastAsia" w:ascii="仿宋_GB2312" w:hAnsi="仿宋_GB2312" w:eastAsia="仿宋_GB2312" w:cs="仿宋_GB2312"/>
          <w:i w:val="0"/>
          <w:iCs w:val="0"/>
          <w:caps w:val="0"/>
          <w:color w:val="000000"/>
          <w:spacing w:val="15"/>
          <w:sz w:val="28"/>
          <w:szCs w:val="28"/>
          <w:lang w:val="en-US" w:eastAsia="zh-CN"/>
        </w:rPr>
      </w:pPr>
    </w:p>
    <w:p>
      <w:pPr>
        <w:ind w:firstLine="620" w:firstLineChars="200"/>
        <w:jc w:val="center"/>
        <w:rPr>
          <w:rFonts w:hint="default" w:ascii="仿宋_GB2312" w:hAnsi="仿宋_GB2312" w:eastAsia="仿宋_GB2312" w:cs="仿宋_GB2312"/>
          <w:i w:val="0"/>
          <w:iCs w:val="0"/>
          <w:caps w:val="0"/>
          <w:color w:val="000000"/>
          <w:spacing w:val="15"/>
          <w:sz w:val="28"/>
          <w:szCs w:val="28"/>
          <w:lang w:val="en-US" w:eastAsia="zh-CN"/>
        </w:rPr>
      </w:pPr>
      <w:r>
        <w:rPr>
          <w:rFonts w:hint="eastAsia" w:ascii="仿宋_GB2312" w:hAnsi="仿宋_GB2312" w:eastAsia="仿宋_GB2312" w:cs="仿宋_GB2312"/>
          <w:i w:val="0"/>
          <w:iCs w:val="0"/>
          <w:caps w:val="0"/>
          <w:color w:val="000000"/>
          <w:spacing w:val="15"/>
          <w:sz w:val="28"/>
          <w:szCs w:val="28"/>
          <w:lang w:val="en-US" w:eastAsia="zh-CN"/>
        </w:rPr>
        <w:t xml:space="preserve">                  区人社局 叶鑫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ODhjYWYwNTMwZGI1NDU1MWI1NGFjYWNkOWMxM2QifQ=="/>
  </w:docVars>
  <w:rsids>
    <w:rsidRoot w:val="00000000"/>
    <w:rsid w:val="02F11E8C"/>
    <w:rsid w:val="05FF4DAB"/>
    <w:rsid w:val="139017DB"/>
    <w:rsid w:val="30F03DE8"/>
    <w:rsid w:val="4C765AF8"/>
    <w:rsid w:val="721D6E93"/>
    <w:rsid w:val="7CEE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570</Words>
  <Characters>572</Characters>
  <Lines>0</Lines>
  <Paragraphs>0</Paragraphs>
  <TotalTime>2</TotalTime>
  <ScaleCrop>false</ScaleCrop>
  <LinksUpToDate>false</LinksUpToDate>
  <CharactersWithSpaces>575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%E6%9C%88%E7%89%99%E6%B3%89%E7%9A%84%E7%</cp:lastModifiedBy>
  <dcterms:modified xsi:type="dcterms:W3CDTF">2022-07-01T02:34:22Z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920D60BC03C443BF9E39DB635185F79A</vt:lpwstr>
  </property>
</Properties>
</file>