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黑体" w:hAnsi="黑体" w:eastAsia="黑体" w:cs="黑体"/>
          <w:b/>
          <w:bCs/>
          <w:i w:val="0"/>
          <w:iCs w:val="0"/>
          <w:caps w:val="0"/>
          <w:color w:val="222222"/>
          <w:spacing w:val="0"/>
          <w:sz w:val="36"/>
          <w:szCs w:val="36"/>
        </w:rPr>
      </w:pPr>
      <w:r>
        <w:rPr>
          <w:rFonts w:hint="eastAsia" w:ascii="黑体" w:hAnsi="黑体" w:eastAsia="黑体" w:cs="黑体"/>
          <w:b/>
          <w:bCs/>
          <w:i w:val="0"/>
          <w:iCs w:val="0"/>
          <w:caps w:val="0"/>
          <w:color w:val="222222"/>
          <w:spacing w:val="0"/>
          <w:sz w:val="36"/>
          <w:szCs w:val="36"/>
          <w:lang w:val="en-US" w:eastAsia="zh-CN"/>
        </w:rPr>
        <w:t>市区两级人社部门</w:t>
      </w:r>
      <w:r>
        <w:rPr>
          <w:rFonts w:hint="eastAsia" w:ascii="黑体" w:hAnsi="黑体" w:eastAsia="黑体" w:cs="黑体"/>
          <w:b/>
          <w:bCs/>
          <w:i w:val="0"/>
          <w:iCs w:val="0"/>
          <w:caps w:val="0"/>
          <w:color w:val="222222"/>
          <w:spacing w:val="0"/>
          <w:sz w:val="36"/>
          <w:szCs w:val="36"/>
        </w:rPr>
        <w:t>联动开展“三送”活动 助企纾困减负稳岗扩就业</w:t>
      </w:r>
    </w:p>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lang w:val="en-US" w:eastAsia="zh-CN"/>
        </w:rPr>
        <w:t>为贯彻落实《广</w:t>
      </w:r>
      <w:r>
        <w:rPr>
          <w:rFonts w:hint="eastAsia" w:ascii="仿宋" w:hAnsi="仿宋" w:eastAsia="仿宋" w:cs="仿宋"/>
          <w:color w:val="auto"/>
          <w:sz w:val="32"/>
          <w:szCs w:val="32"/>
          <w:lang w:val="en-US" w:eastAsia="zh-CN"/>
        </w:rPr>
        <w:t>东省贯彻落实国务院〈扎实稳住经济的一揽子政策措施〉实施方案》，</w:t>
      </w:r>
      <w:r>
        <w:rPr>
          <w:rFonts w:hint="eastAsia" w:ascii="仿宋" w:hAnsi="仿宋" w:eastAsia="仿宋" w:cs="仿宋"/>
          <w:sz w:val="32"/>
          <w:szCs w:val="32"/>
        </w:rPr>
        <w:t>确保稳增长稳市场保就业助企纾困政策措施落实到位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6月8日，市人社局局长涂为群率队会同武江区政府副区长马文娟一起</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武江区内企业</w:t>
      </w:r>
      <w:r>
        <w:rPr>
          <w:rFonts w:hint="eastAsia" w:ascii="仿宋" w:hAnsi="仿宋" w:eastAsia="仿宋" w:cs="仿宋"/>
          <w:sz w:val="32"/>
          <w:szCs w:val="32"/>
        </w:rPr>
        <w:t>开展送政策、送资金、送服务</w:t>
      </w:r>
      <w:r>
        <w:rPr>
          <w:rFonts w:hint="eastAsia" w:ascii="仿宋" w:hAnsi="仿宋" w:eastAsia="仿宋" w:cs="仿宋"/>
          <w:sz w:val="32"/>
          <w:szCs w:val="32"/>
          <w:lang w:eastAsia="zh-CN"/>
        </w:rPr>
        <w:t>“</w:t>
      </w:r>
      <w:r>
        <w:rPr>
          <w:rFonts w:hint="eastAsia" w:ascii="仿宋" w:hAnsi="仿宋" w:eastAsia="仿宋" w:cs="仿宋"/>
          <w:sz w:val="32"/>
          <w:szCs w:val="32"/>
        </w:rPr>
        <w:t>三送</w:t>
      </w:r>
      <w:r>
        <w:rPr>
          <w:rFonts w:hint="eastAsia" w:ascii="仿宋" w:hAnsi="仿宋" w:eastAsia="仿宋" w:cs="仿宋"/>
          <w:sz w:val="32"/>
          <w:szCs w:val="32"/>
          <w:lang w:eastAsia="zh-CN"/>
        </w:rPr>
        <w:t>”</w:t>
      </w:r>
      <w:r>
        <w:rPr>
          <w:rFonts w:hint="eastAsia" w:ascii="仿宋" w:hAnsi="仿宋" w:eastAsia="仿宋" w:cs="仿宋"/>
          <w:sz w:val="32"/>
          <w:szCs w:val="32"/>
        </w:rPr>
        <w:t>活动，</w:t>
      </w:r>
      <w:r>
        <w:rPr>
          <w:rFonts w:hint="eastAsia" w:ascii="仿宋" w:hAnsi="仿宋" w:eastAsia="仿宋" w:cs="仿宋"/>
          <w:sz w:val="32"/>
          <w:szCs w:val="32"/>
          <w:lang w:val="en-US" w:eastAsia="zh-CN"/>
        </w:rPr>
        <w:t>区人社局主要负责同志参加了活动。</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34940" cy="3926205"/>
            <wp:effectExtent l="0" t="0" r="3810" b="17145"/>
            <wp:docPr id="1" name="图片 1" descr="c5d987e3c334a05ac3a6a2eec35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5d987e3c334a05ac3a6a2eec353412"/>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市、区领导参观企业生产车间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市、区领导一行先后前往韶关科艺创意工业有限公司和韶关市莱雅新化工科技有限公司实地察看了生产车间和装配车间，</w:t>
      </w:r>
      <w:r>
        <w:rPr>
          <w:rFonts w:hint="eastAsia" w:ascii="仿宋" w:hAnsi="仿宋" w:eastAsia="仿宋" w:cs="仿宋"/>
          <w:sz w:val="32"/>
          <w:szCs w:val="32"/>
        </w:rPr>
        <w:t>详细了解</w:t>
      </w:r>
      <w:r>
        <w:rPr>
          <w:rFonts w:hint="eastAsia" w:ascii="仿宋" w:hAnsi="仿宋" w:eastAsia="仿宋" w:cs="仿宋"/>
          <w:sz w:val="32"/>
          <w:szCs w:val="32"/>
          <w:lang w:eastAsia="zh-CN"/>
        </w:rPr>
        <w:t>两家</w:t>
      </w:r>
      <w:r>
        <w:rPr>
          <w:rFonts w:hint="eastAsia" w:ascii="仿宋" w:hAnsi="仿宋" w:eastAsia="仿宋" w:cs="仿宋"/>
          <w:sz w:val="32"/>
          <w:szCs w:val="32"/>
        </w:rPr>
        <w:t>企业生产经营及员工劳务报酬、在岗培训、社保缴纳等情况</w:t>
      </w:r>
      <w:r>
        <w:rPr>
          <w:rFonts w:hint="eastAsia" w:ascii="仿宋" w:hAnsi="仿宋" w:eastAsia="仿宋" w:cs="仿宋"/>
          <w:sz w:val="32"/>
          <w:szCs w:val="32"/>
          <w:lang w:val="en-US" w:eastAsia="zh-CN"/>
        </w:rPr>
        <w:t>。在科艺企业座谈会上，涂为群强调，稳住就业基本</w:t>
      </w:r>
      <w:r>
        <w:rPr>
          <w:rFonts w:hint="eastAsia" w:ascii="仿宋" w:hAnsi="仿宋" w:eastAsia="仿宋" w:cs="仿宋"/>
          <w:sz w:val="32"/>
          <w:szCs w:val="32"/>
        </w:rPr>
        <w:t>盘是当前工作的重中之重，人社部门要</w:t>
      </w:r>
      <w:r>
        <w:rPr>
          <w:rFonts w:hint="eastAsia" w:ascii="仿宋_GB2312" w:hAnsi="仿宋_GB2312" w:eastAsia="仿宋_GB2312" w:cs="仿宋_GB2312"/>
          <w:color w:val="auto"/>
          <w:sz w:val="32"/>
          <w:szCs w:val="32"/>
          <w:lang w:val="en-US" w:eastAsia="zh-CN"/>
        </w:rPr>
        <w:t>开展“助企纾困人社在行动”大调研大走访活动，</w:t>
      </w:r>
      <w:r>
        <w:rPr>
          <w:rFonts w:hint="eastAsia" w:ascii="仿宋" w:hAnsi="仿宋" w:eastAsia="仿宋" w:cs="仿宋"/>
          <w:sz w:val="32"/>
          <w:szCs w:val="32"/>
        </w:rPr>
        <w:t>迅速</w:t>
      </w:r>
      <w:r>
        <w:rPr>
          <w:rFonts w:hint="eastAsia" w:ascii="仿宋" w:hAnsi="仿宋" w:eastAsia="仿宋" w:cs="仿宋"/>
          <w:sz w:val="32"/>
          <w:szCs w:val="32"/>
          <w:lang w:eastAsia="zh-CN"/>
        </w:rPr>
        <w:t>开</w:t>
      </w:r>
      <w:r>
        <w:rPr>
          <w:rFonts w:hint="eastAsia" w:ascii="仿宋_GB2312" w:hAnsi="仿宋_GB2312" w:eastAsia="仿宋_GB2312" w:cs="仿宋_GB2312"/>
          <w:b w:val="0"/>
          <w:bCs w:val="0"/>
          <w:sz w:val="32"/>
          <w:szCs w:val="32"/>
          <w:lang w:eastAsia="zh-CN"/>
        </w:rPr>
        <w:t>展“三送”活动，通过</w:t>
      </w:r>
      <w:r>
        <w:rPr>
          <w:rFonts w:hint="eastAsia" w:ascii="仿宋_GB2312" w:hAnsi="仿宋_GB2312" w:eastAsia="仿宋_GB2312" w:cs="仿宋_GB2312"/>
          <w:b w:val="0"/>
          <w:bCs w:val="0"/>
          <w:sz w:val="32"/>
          <w:szCs w:val="32"/>
        </w:rPr>
        <w:t>“三送”活动提振市场，保就业，</w:t>
      </w:r>
      <w:r>
        <w:rPr>
          <w:rFonts w:hint="eastAsia" w:ascii="仿宋_GB2312" w:hAnsi="仿宋_GB2312" w:eastAsia="仿宋_GB2312" w:cs="仿宋_GB2312"/>
          <w:b w:val="0"/>
          <w:bCs w:val="0"/>
          <w:sz w:val="32"/>
          <w:szCs w:val="32"/>
          <w:lang w:eastAsia="zh-CN"/>
        </w:rPr>
        <w:t>助企业</w:t>
      </w:r>
      <w:r>
        <w:rPr>
          <w:rFonts w:hint="eastAsia" w:ascii="仿宋_GB2312" w:hAnsi="仿宋_GB2312" w:eastAsia="仿宋_GB2312" w:cs="仿宋_GB2312"/>
          <w:b w:val="0"/>
          <w:bCs w:val="0"/>
          <w:color w:val="auto"/>
          <w:sz w:val="32"/>
          <w:szCs w:val="32"/>
          <w:lang w:val="en-US" w:eastAsia="zh-CN"/>
        </w:rPr>
        <w:t>减负纾困</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lang w:val="en-US" w:eastAsia="zh-CN"/>
        </w:rPr>
        <w:t>现场为韶关科艺创意工业有限公司发放“纾困稳岗”政策</w:t>
      </w:r>
      <w:r>
        <w:rPr>
          <w:rFonts w:hint="eastAsia" w:ascii="仿宋" w:hAnsi="仿宋" w:eastAsia="仿宋" w:cs="仿宋"/>
          <w:sz w:val="32"/>
          <w:szCs w:val="32"/>
          <w:lang w:val="en-US" w:eastAsia="zh-CN"/>
        </w:rPr>
        <w:t>补贴50万元。</w:t>
      </w:r>
    </w:p>
    <w:p>
      <w:pPr>
        <w:rPr>
          <w:rFonts w:hint="eastAsia" w:ascii="仿宋" w:hAnsi="仿宋" w:eastAsia="仿宋" w:cs="仿宋"/>
          <w:sz w:val="32"/>
          <w:szCs w:val="32"/>
          <w:lang w:val="en-US" w:eastAsia="zh-CN"/>
        </w:rPr>
      </w:pPr>
    </w:p>
    <w:p>
      <w:pPr>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inline distT="0" distB="0" distL="114300" distR="114300">
            <wp:extent cx="5234940" cy="3942715"/>
            <wp:effectExtent l="0" t="0" r="3810" b="635"/>
            <wp:docPr id="4" name="图片 4" descr="48189f348e06c3c377851366e0a3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189f348e06c3c377851366e0a3ebf"/>
                    <pic:cNvPicPr>
                      <a:picLocks noChangeAspect="1"/>
                    </pic:cNvPicPr>
                  </pic:nvPicPr>
                  <pic:blipFill>
                    <a:blip r:embed="rId6"/>
                    <a:srcRect l="208" t="-227" r="-916" b="-243"/>
                    <a:stretch>
                      <a:fillRect/>
                    </a:stretch>
                  </pic:blipFill>
                  <pic:spPr>
                    <a:xfrm>
                      <a:off x="0" y="0"/>
                      <a:ext cx="5234940" cy="3942715"/>
                    </a:xfrm>
                    <a:prstGeom prst="rect">
                      <a:avLst/>
                    </a:prstGeom>
                  </pic:spPr>
                </pic:pic>
              </a:graphicData>
            </a:graphic>
          </wp:inline>
        </w:drawing>
      </w:r>
    </w:p>
    <w:p>
      <w:pPr>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市、区领导现场为科艺公司发放“纾困稳岗”政策补贴50万元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马文娟指出，区人社局要</w:t>
      </w:r>
      <w:r>
        <w:rPr>
          <w:rFonts w:hint="eastAsia" w:ascii="仿宋" w:hAnsi="仿宋" w:eastAsia="仿宋" w:cs="仿宋"/>
          <w:sz w:val="32"/>
          <w:szCs w:val="32"/>
        </w:rPr>
        <w:t>深入贯彻落实省、市关于保市场主体保就业保民生等系列工作部署，加快节奏落实各项惠企纾困政策，打好“降、缓、返、扩、补、促”政策组合拳，常态化做好企业服务工作，掌握企业的最新发展情况，及时反映、</w:t>
      </w:r>
      <w:r>
        <w:rPr>
          <w:rFonts w:hint="eastAsia" w:ascii="仿宋" w:hAnsi="仿宋" w:eastAsia="仿宋" w:cs="仿宋"/>
          <w:sz w:val="32"/>
          <w:szCs w:val="32"/>
          <w:lang w:eastAsia="zh-CN"/>
        </w:rPr>
        <w:t>及时</w:t>
      </w:r>
      <w:r>
        <w:rPr>
          <w:rFonts w:hint="eastAsia" w:ascii="仿宋" w:hAnsi="仿宋" w:eastAsia="仿宋" w:cs="仿宋"/>
          <w:sz w:val="32"/>
          <w:szCs w:val="32"/>
        </w:rPr>
        <w:t>协调，做好</w:t>
      </w:r>
      <w:r>
        <w:rPr>
          <w:rFonts w:hint="eastAsia" w:ascii="仿宋" w:hAnsi="仿宋" w:eastAsia="仿宋" w:cs="仿宋"/>
          <w:sz w:val="32"/>
          <w:szCs w:val="32"/>
          <w:lang w:eastAsia="zh-CN"/>
        </w:rPr>
        <w:t>政策宣传、</w:t>
      </w:r>
      <w:r>
        <w:rPr>
          <w:rFonts w:hint="eastAsia" w:ascii="仿宋" w:hAnsi="仿宋" w:eastAsia="仿宋" w:cs="仿宋"/>
          <w:sz w:val="32"/>
          <w:szCs w:val="32"/>
        </w:rPr>
        <w:t>跟踪服务</w:t>
      </w:r>
      <w:r>
        <w:rPr>
          <w:rFonts w:hint="eastAsia" w:ascii="仿宋" w:hAnsi="仿宋" w:eastAsia="仿宋" w:cs="仿宋"/>
          <w:sz w:val="32"/>
          <w:szCs w:val="32"/>
          <w:lang w:eastAsia="zh-CN"/>
        </w:rPr>
        <w:t>、发放补贴</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sz w:val="32"/>
          <w:szCs w:val="32"/>
        </w:rPr>
        <w:t>据悉，今年以来，</w:t>
      </w:r>
      <w:r>
        <w:rPr>
          <w:rFonts w:hint="eastAsia" w:ascii="仿宋" w:hAnsi="仿宋" w:eastAsia="仿宋" w:cs="仿宋"/>
          <w:sz w:val="32"/>
          <w:szCs w:val="32"/>
          <w:lang w:val="en-US" w:eastAsia="zh-CN"/>
        </w:rPr>
        <w:t>区</w:t>
      </w:r>
      <w:r>
        <w:rPr>
          <w:rFonts w:hint="eastAsia" w:ascii="仿宋" w:hAnsi="仿宋" w:eastAsia="仿宋" w:cs="仿宋"/>
          <w:sz w:val="32"/>
          <w:szCs w:val="32"/>
        </w:rPr>
        <w:t>人社局加大对受疫情影响重、就业容量大的行业企业支持力度，继续实施减负稳岗扩就业举措，持续强化职业技能培训，确保</w:t>
      </w:r>
      <w:r>
        <w:rPr>
          <w:rFonts w:hint="eastAsia" w:ascii="仿宋" w:hAnsi="仿宋" w:eastAsia="仿宋" w:cs="仿宋"/>
          <w:sz w:val="32"/>
          <w:szCs w:val="32"/>
          <w:lang w:val="en-US" w:eastAsia="zh-CN"/>
        </w:rPr>
        <w:t>了</w:t>
      </w:r>
      <w:r>
        <w:rPr>
          <w:rFonts w:hint="eastAsia" w:ascii="仿宋" w:hAnsi="仿宋" w:eastAsia="仿宋" w:cs="仿宋"/>
          <w:sz w:val="32"/>
          <w:szCs w:val="32"/>
        </w:rPr>
        <w:t>就业局势总体稳定。</w:t>
      </w:r>
      <w:r>
        <w:rPr>
          <w:rFonts w:hint="eastAsia" w:ascii="仿宋_GB2312" w:hAnsi="仿宋_GB2312" w:eastAsia="仿宋_GB2312" w:cs="仿宋_GB2312"/>
          <w:color w:val="auto"/>
          <w:sz w:val="32"/>
          <w:szCs w:val="32"/>
          <w:lang w:val="en-US" w:eastAsia="zh-CN"/>
        </w:rPr>
        <w:t>1-5月，武江区累计为企业纾困减负369.59.万元，惠及企业179家次，惠及776人。5月份实施“免申即享”已发放失业保险稳岗返还</w:t>
      </w:r>
      <w:r>
        <w:rPr>
          <w:rFonts w:hint="eastAsia" w:ascii="仿宋_GB2312" w:hAnsi="仿宋_GB2312" w:eastAsia="仿宋_GB2312" w:cs="仿宋_GB2312"/>
          <w:color w:val="auto"/>
          <w:sz w:val="32"/>
          <w:szCs w:val="32"/>
          <w:lang w:eastAsia="zh-CN"/>
        </w:rPr>
        <w:t>38.35万元，惠及534家企业</w:t>
      </w:r>
      <w:r>
        <w:rPr>
          <w:rFonts w:hint="eastAsia" w:ascii="仿宋_GB2312" w:hAnsi="仿宋_GB2312" w:eastAsia="仿宋_GB2312" w:cs="仿宋_GB2312"/>
          <w:color w:val="auto"/>
          <w:sz w:val="32"/>
          <w:szCs w:val="32"/>
          <w:lang w:val="en-US" w:eastAsia="zh-CN"/>
        </w:rPr>
        <w:t>。预计全年为企业纾困约1072.04万元，其中社保减负92.04万元、就业创业补贴700万元、职业培训补贴280</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接下来，区人社局将持续开展“助企纾困人社在行动”大调研大走访活动，上门倾听企业需求，精准地送政策、送资金、送服务，让企业在引才用工、资金扶持等诸多方面切实得到实惠，为稳住经济大盘贡献人社力量。</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武江</w:t>
      </w:r>
      <w:bookmarkStart w:id="0" w:name="_GoBack"/>
      <w:bookmarkEnd w:id="0"/>
      <w:r>
        <w:rPr>
          <w:rFonts w:hint="eastAsia" w:ascii="仿宋" w:hAnsi="仿宋" w:eastAsia="仿宋" w:cs="仿宋"/>
          <w:sz w:val="32"/>
          <w:szCs w:val="32"/>
          <w:lang w:val="en-US" w:eastAsia="zh-CN"/>
        </w:rPr>
        <w:t>区人社局  张旭华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ODhjYWYwNTMwZGI1NDU1MWI1NGFjYWNkOWMxM2QifQ=="/>
  </w:docVars>
  <w:rsids>
    <w:rsidRoot w:val="73DC33B7"/>
    <w:rsid w:val="14D80FE9"/>
    <w:rsid w:val="22CB74F8"/>
    <w:rsid w:val="252A424F"/>
    <w:rsid w:val="35C647BF"/>
    <w:rsid w:val="38CE5848"/>
    <w:rsid w:val="5E99597B"/>
    <w:rsid w:val="70136DFF"/>
    <w:rsid w:val="73DC33B7"/>
    <w:rsid w:val="7461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836</Words>
  <Characters>870</Characters>
  <Lines>0</Lines>
  <Paragraphs>0</Paragraphs>
  <TotalTime>2</TotalTime>
  <ScaleCrop>false</ScaleCrop>
  <LinksUpToDate>false</LinksUpToDate>
  <CharactersWithSpaces>897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2022-06-09T06:33:00Z</dcterms:created>
  <dc:creator>张舒蓁</dc:creator>
  <cp:lastModifiedBy>%E6%9C%88%E7%89%99%E6%B3%89%E7%9A%84%E7%</cp:lastModifiedBy>
  <dcterms:modified xsi:type="dcterms:W3CDTF">2022-06-10T07:44:35Z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DC308485E44E4545BD7DDD9990E1E8E5</vt:lpwstr>
  </property>
</Properties>
</file>